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word/theme/theme1.xml" ContentType="application/vnd.openxmlformats-officedocument.theme+xml"/>
  <Override PartName="/word/footer4.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numbering.xml" ContentType="application/vnd.openxmlformats-officedocument.wordprocessingml.numbering+xml"/>
  <Override PartName="/word/header5.xml" ContentType="application/vnd.openxmlformats-officedocument.wordprocessingml.header+xml"/>
  <Override PartName="/word/settings.xml" ContentType="application/vnd.openxmlformats-officedocument.wordprocessingml.settings+xml"/>
  <Override PartName="/docProps/custom.xml" ContentType="application/vnd.openxmlformats-officedocument.custom-properties+xml"/>
  <Override PartName="/word/header2.xml" ContentType="application/vnd.openxmlformats-officedocument.wordprocessingml.header+xml"/>
  <Override PartName="/word/footer3.xml" ContentType="application/vnd.openxmlformats-officedocument.wordprocessingml.footer+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background w:color="ffffff"/>
  <w:body>
    <w:p>
      <w:pPr>
        <w:pStyle w:val="style0"/>
        <w:spacing w:lineRule="auto" w:line="276"/>
        <w:jc w:val="both"/>
        <w:rPr>
          <w:sz w:val="20"/>
          <w:szCs w:val="20"/>
          <w:lang w:val="en-US"/>
        </w:rPr>
      </w:pPr>
      <w:r>
        <w:rPr>
          <w:noProof/>
          <w:lang w:val="en-US" w:eastAsia="en-US"/>
        </w:rPr>
        <w:drawing>
          <wp:anchor distT="0" distB="0" distL="114300" distR="114300" simplePos="false" relativeHeight="2" behindDoc="true" locked="false" layoutInCell="true" allowOverlap="true">
            <wp:simplePos x="0" y="0"/>
            <wp:positionH relativeFrom="column">
              <wp:posOffset>-29845</wp:posOffset>
            </wp:positionH>
            <wp:positionV relativeFrom="paragraph">
              <wp:posOffset>204470</wp:posOffset>
            </wp:positionV>
            <wp:extent cx="5924550" cy="7410450"/>
            <wp:effectExtent l="0" t="0" r="0" b="0"/>
            <wp:wrapTight wrapText="bothSides">
              <wp:wrapPolygon edited="false">
                <wp:start x="0" y="0"/>
                <wp:lineTo x="0" y="21544"/>
                <wp:lineTo x="21531" y="21544"/>
                <wp:lineTo x="21531" y="0"/>
                <wp:lineTo x="0" y="0"/>
              </wp:wrapPolygon>
            </wp:wrapTight>
            <wp:docPr id="1027" name="Picture 2"/>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 cstate="print"/>
                    <a:srcRect l="10949" t="12613" r="8915" b="17220"/>
                    <a:stretch/>
                  </pic:blipFill>
                  <pic:spPr>
                    <a:xfrm rot="0">
                      <a:off x="0" y="0"/>
                      <a:ext cx="5924550" cy="7410450"/>
                    </a:xfrm>
                    <a:prstGeom prst="rect"/>
                    <a:ln>
                      <a:noFill/>
                    </a:ln>
                  </pic:spPr>
                </pic:pic>
              </a:graphicData>
            </a:graphic>
            <wp14:sizeRelH relativeFrom="page">
              <wp14:pctWidth>0</wp14:pctWidth>
            </wp14:sizeRelH>
            <wp14:sizeRelV relativeFrom="page">
              <wp14:pctHeight>0</wp14:pctHeight>
            </wp14:sizeRelV>
          </wp:anchor>
        </w:drawing>
      </w:r>
      <w:r>
        <w:rPr>
          <w:sz w:val="20"/>
          <w:szCs w:val="20"/>
          <w:lang w:val="en-US"/>
        </w:rPr>
        <w:t>L</w:t>
      </w:r>
      <w:r>
        <w:rPr>
          <w:sz w:val="20"/>
          <w:szCs w:val="20"/>
          <w:lang w:val="en-US"/>
        </w:rPr>
        <w:t xml:space="preserve">ampiran 1. Surat Keterangan Validasi </w:t>
      </w: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spacing w:lineRule="auto" w:line="276"/>
        <w:jc w:val="both"/>
        <w:rPr>
          <w:sz w:val="20"/>
          <w:szCs w:val="20"/>
          <w:lang w:val="en-US"/>
        </w:rPr>
      </w:pPr>
      <w:r>
        <w:rPr>
          <w:noProof/>
          <w:lang w:val="en-US" w:eastAsia="en-US"/>
        </w:rPr>
        <w:drawing>
          <wp:anchor distT="0" distB="0" distL="114300" distR="114300" simplePos="false" relativeHeight="3" behindDoc="true" locked="false" layoutInCell="true" allowOverlap="true">
            <wp:simplePos x="0" y="0"/>
            <wp:positionH relativeFrom="column">
              <wp:posOffset>-39370</wp:posOffset>
            </wp:positionH>
            <wp:positionV relativeFrom="paragraph">
              <wp:posOffset>215265</wp:posOffset>
            </wp:positionV>
            <wp:extent cx="5934075" cy="8058150"/>
            <wp:effectExtent l="0" t="0" r="9525" b="0"/>
            <wp:wrapTight wrapText="bothSides">
              <wp:wrapPolygon edited="false">
                <wp:start x="0" y="0"/>
                <wp:lineTo x="0" y="21549"/>
                <wp:lineTo x="21565" y="21549"/>
                <wp:lineTo x="21565" y="0"/>
                <wp:lineTo x="0" y="0"/>
              </wp:wrapPolygon>
            </wp:wrapTight>
            <wp:docPr id="1028" name="Picture 3"/>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Picture 3"/>
                    <pic:cNvPicPr/>
                  </pic:nvPicPr>
                  <pic:blipFill>
                    <a:blip r:embed="rId3" cstate="print"/>
                    <a:srcRect l="8459" t="13229" r="7723" b="10918"/>
                    <a:stretch/>
                  </pic:blipFill>
                  <pic:spPr>
                    <a:xfrm rot="0">
                      <a:off x="0" y="0"/>
                      <a:ext cx="5934075" cy="8058150"/>
                    </a:xfrm>
                    <a:prstGeom prst="rect"/>
                    <a:ln>
                      <a:noFill/>
                    </a:ln>
                  </pic:spPr>
                </pic:pic>
              </a:graphicData>
            </a:graphic>
            <wp14:sizeRelH relativeFrom="page">
              <wp14:pctWidth>0</wp14:pctWidth>
            </wp14:sizeRelH>
            <wp14:sizeRelV relativeFrom="page">
              <wp14:pctHeight>0</wp14:pctHeight>
            </wp14:sizeRelV>
          </wp:anchor>
        </w:drawing>
      </w:r>
      <w:r>
        <w:rPr>
          <w:sz w:val="20"/>
          <w:szCs w:val="20"/>
          <w:lang w:val="en-US"/>
        </w:rPr>
        <w:t>Lampiran 2. Lembar Validasi</w:t>
      </w:r>
    </w:p>
    <w:p>
      <w:pPr>
        <w:pStyle w:val="style0"/>
        <w:spacing w:lineRule="auto" w:line="276"/>
        <w:jc w:val="both"/>
        <w:rPr>
          <w:sz w:val="20"/>
          <w:szCs w:val="20"/>
          <w:lang w:val="en-US"/>
        </w:rPr>
      </w:pPr>
    </w:p>
    <w:p>
      <w:pPr>
        <w:pStyle w:val="style0"/>
        <w:spacing w:lineRule="auto" w:line="276"/>
        <w:jc w:val="both"/>
        <w:rPr>
          <w:sz w:val="20"/>
          <w:szCs w:val="20"/>
          <w:lang w:val="en-US"/>
        </w:rPr>
      </w:pPr>
      <w:r>
        <w:rPr>
          <w:sz w:val="20"/>
          <w:szCs w:val="20"/>
          <w:lang w:val="en-US"/>
        </w:rPr>
        <w:t>Lampiran 3. Instrumen Lembar Observasi</w:t>
      </w:r>
    </w:p>
    <w:p>
      <w:pPr>
        <w:pStyle w:val="style0"/>
        <w:spacing w:lineRule="auto" w:line="276"/>
        <w:jc w:val="both"/>
        <w:rPr>
          <w:sz w:val="20"/>
          <w:szCs w:val="20"/>
          <w:lang w:val="en-US"/>
        </w:rPr>
      </w:pPr>
    </w:p>
    <w:p>
      <w:pPr>
        <w:pStyle w:val="style0"/>
        <w:spacing w:lineRule="auto" w:line="276"/>
        <w:jc w:val="center"/>
        <w:rPr>
          <w:b/>
          <w:bCs/>
          <w:sz w:val="20"/>
          <w:szCs w:val="20"/>
          <w:lang w:val="en-US"/>
        </w:rPr>
      </w:pPr>
      <w:r>
        <w:rPr>
          <w:b/>
          <w:bCs/>
          <w:sz w:val="20"/>
          <w:szCs w:val="20"/>
          <w:lang w:val="en-US"/>
        </w:rPr>
        <w:t>Instrumen Lembar Observasi</w:t>
      </w:r>
    </w:p>
    <w:p>
      <w:pPr>
        <w:pStyle w:val="style0"/>
        <w:spacing w:lineRule="auto" w:line="276"/>
        <w:jc w:val="center"/>
        <w:rPr>
          <w:b/>
          <w:bCs/>
          <w:sz w:val="20"/>
          <w:szCs w:val="20"/>
          <w:lang w:val="en-US"/>
        </w:rPr>
      </w:pPr>
      <w:r>
        <w:rPr>
          <w:b/>
          <w:bCs/>
          <w:sz w:val="20"/>
          <w:szCs w:val="20"/>
          <w:lang w:val="en-US"/>
        </w:rPr>
        <w:t>Perkembangan Kognitif Anak Usia 5-6 Tahun</w:t>
      </w:r>
    </w:p>
    <w:p>
      <w:pPr>
        <w:pStyle w:val="style0"/>
        <w:spacing w:lineRule="auto" w:line="276"/>
        <w:jc w:val="center"/>
        <w:rPr>
          <w:b/>
          <w:bCs/>
          <w:sz w:val="20"/>
          <w:szCs w:val="20"/>
          <w:lang w:val="en-US"/>
        </w:rPr>
      </w:pPr>
    </w:p>
    <w:p>
      <w:pPr>
        <w:pStyle w:val="style0"/>
        <w:spacing w:lineRule="auto" w:line="276"/>
        <w:rPr>
          <w:sz w:val="20"/>
          <w:szCs w:val="20"/>
          <w:lang w:val="en-US"/>
        </w:rPr>
      </w:pPr>
      <w:r>
        <w:rPr>
          <w:sz w:val="20"/>
          <w:szCs w:val="20"/>
          <w:lang w:val="en-US"/>
        </w:rPr>
        <w:t>Nama Anak</w:t>
      </w:r>
      <w:r>
        <w:rPr>
          <w:sz w:val="20"/>
          <w:szCs w:val="20"/>
          <w:lang w:val="en-US"/>
        </w:rPr>
        <w:tab/>
      </w:r>
      <w:r>
        <w:rPr>
          <w:sz w:val="20"/>
          <w:szCs w:val="20"/>
          <w:lang w:val="en-US"/>
        </w:rPr>
        <w:tab/>
      </w:r>
      <w:r>
        <w:rPr>
          <w:sz w:val="20"/>
          <w:szCs w:val="20"/>
          <w:lang w:val="en-US"/>
        </w:rPr>
        <w:t>: …………………………………………………………</w:t>
      </w:r>
    </w:p>
    <w:p>
      <w:pPr>
        <w:pStyle w:val="style0"/>
        <w:spacing w:lineRule="auto" w:line="276"/>
        <w:rPr>
          <w:sz w:val="20"/>
          <w:szCs w:val="20"/>
          <w:lang w:val="en-US"/>
        </w:rPr>
      </w:pPr>
      <w:r>
        <w:rPr>
          <w:sz w:val="20"/>
          <w:szCs w:val="20"/>
          <w:lang w:val="en-US"/>
        </w:rPr>
        <w:t>Kelompok/Usia</w:t>
      </w:r>
      <w:r>
        <w:rPr>
          <w:sz w:val="20"/>
          <w:szCs w:val="20"/>
          <w:lang w:val="en-US"/>
        </w:rPr>
        <w:tab/>
      </w:r>
      <w:r>
        <w:rPr>
          <w:sz w:val="20"/>
          <w:szCs w:val="20"/>
          <w:lang w:val="en-US"/>
        </w:rPr>
        <w:tab/>
      </w:r>
      <w:r>
        <w:rPr>
          <w:sz w:val="20"/>
          <w:szCs w:val="20"/>
          <w:lang w:val="en-US"/>
        </w:rPr>
        <w:t>: …………………………………………………………</w:t>
      </w:r>
    </w:p>
    <w:p>
      <w:pPr>
        <w:pStyle w:val="style0"/>
        <w:spacing w:lineRule="auto" w:line="276"/>
        <w:rPr>
          <w:sz w:val="20"/>
          <w:szCs w:val="20"/>
          <w:lang w:val="en-US"/>
        </w:rPr>
      </w:pPr>
      <w:r>
        <w:rPr>
          <w:sz w:val="20"/>
          <w:szCs w:val="20"/>
          <w:lang w:val="en-US"/>
        </w:rPr>
        <w:t>Hari/Tanggal Observasi</w:t>
      </w:r>
      <w:r>
        <w:rPr>
          <w:sz w:val="20"/>
          <w:szCs w:val="20"/>
          <w:lang w:val="en-US"/>
        </w:rPr>
        <w:tab/>
      </w:r>
      <w:r>
        <w:rPr>
          <w:sz w:val="20"/>
          <w:szCs w:val="20"/>
          <w:lang w:val="en-US"/>
        </w:rPr>
        <w:t>: …………………………………………………………</w:t>
      </w:r>
    </w:p>
    <w:p>
      <w:pPr>
        <w:pStyle w:val="style0"/>
        <w:spacing w:lineRule="auto" w:line="276"/>
        <w:jc w:val="center"/>
        <w:rPr>
          <w:b/>
          <w:bCs/>
          <w:sz w:val="20"/>
          <w:szCs w:val="20"/>
          <w:lang w:val="en-US"/>
        </w:rPr>
      </w:pPr>
    </w:p>
    <w:tbl>
      <w:tblPr>
        <w:tblStyle w:val="style154"/>
        <w:tblW w:w="9072" w:type="dxa"/>
        <w:tblInd w:w="-5" w:type="dxa"/>
        <w:tblLook w:val="04A0" w:firstRow="1" w:lastRow="0" w:firstColumn="1" w:lastColumn="0" w:noHBand="0" w:noVBand="1"/>
      </w:tblPr>
      <w:tblGrid>
        <w:gridCol w:w="478"/>
        <w:gridCol w:w="1658"/>
        <w:gridCol w:w="3966"/>
        <w:gridCol w:w="707"/>
        <w:gridCol w:w="708"/>
        <w:gridCol w:w="789"/>
        <w:gridCol w:w="768"/>
      </w:tblGrid>
      <w:tr>
        <w:trPr/>
        <w:tc>
          <w:tcPr>
            <w:tcW w:w="462"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No</w:t>
            </w:r>
          </w:p>
        </w:tc>
        <w:tc>
          <w:tcPr>
            <w:tcW w:w="1658"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Tingkat Pencapaian Perkembangan</w:t>
            </w:r>
          </w:p>
        </w:tc>
        <w:tc>
          <w:tcPr>
            <w:tcW w:w="3976" w:type="dxa"/>
            <w:vMerge w:val="restart"/>
            <w:tcBorders>
              <w:top w:val="single" w:sz="4" w:space="0" w:color="auto"/>
              <w:left w:val="single" w:sz="4" w:space="0" w:color="auto"/>
              <w:bottom w:val="single" w:sz="4" w:space="0" w:color="auto"/>
              <w:right w:val="single" w:sz="4" w:space="0" w:color="auto"/>
            </w:tcBorders>
            <w:vAlign w:val="center"/>
            <w:hideMark/>
          </w:tcPr>
          <w:p>
            <w:pPr>
              <w:pStyle w:val="style0"/>
              <w:spacing w:lineRule="auto" w:line="276"/>
              <w:jc w:val="center"/>
              <w:rPr>
                <w:b/>
                <w:bCs/>
                <w:sz w:val="20"/>
                <w:szCs w:val="20"/>
                <w:lang w:val="en-US"/>
              </w:rPr>
            </w:pPr>
            <w:r>
              <w:rPr>
                <w:b/>
                <w:bCs/>
                <w:sz w:val="20"/>
                <w:szCs w:val="20"/>
                <w:lang w:val="en-US"/>
              </w:rPr>
              <w:t>Indikator Penilaian</w:t>
            </w:r>
          </w:p>
        </w:tc>
        <w:tc>
          <w:tcPr>
            <w:tcW w:w="2976" w:type="dxa"/>
            <w:gridSpan w:val="4"/>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Skor</w:t>
            </w:r>
          </w:p>
        </w:tc>
      </w:tr>
      <w:tr>
        <w:tblPrEx/>
        <w:trPr/>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70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BB</w:t>
            </w:r>
          </w:p>
        </w:tc>
        <w:tc>
          <w:tcPr>
            <w:tcW w:w="70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MB</w:t>
            </w:r>
          </w:p>
        </w:tc>
        <w:tc>
          <w:tcPr>
            <w:tcW w:w="790"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BSH</w:t>
            </w:r>
          </w:p>
        </w:tc>
        <w:tc>
          <w:tcPr>
            <w:tcW w:w="76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BSB</w:t>
            </w: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1.</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 xml:space="preserve">Pemikiran Kritis </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3"/>
              </w:numPr>
              <w:spacing w:lineRule="auto" w:line="276"/>
              <w:ind w:left="322" w:hanging="322"/>
              <w:jc w:val="both"/>
              <w:rPr>
                <w:sz w:val="20"/>
                <w:szCs w:val="20"/>
                <w:lang w:val="en-US"/>
              </w:rPr>
            </w:pPr>
            <w:r>
              <w:rPr>
                <w:sz w:val="20"/>
                <w:szCs w:val="20"/>
                <w:lang w:val="en-US"/>
              </w:rPr>
              <w:t>Mampu mengajukan pertanyaan yang relevan tentang topik yang dipelajari atau situasi yang dihadapi.</w:t>
            </w:r>
          </w:p>
          <w:p>
            <w:pPr>
              <w:pStyle w:val="style179"/>
              <w:numPr>
                <w:ilvl w:val="0"/>
                <w:numId w:val="3"/>
              </w:numPr>
              <w:spacing w:lineRule="auto" w:line="276"/>
              <w:ind w:left="322" w:hanging="322"/>
              <w:jc w:val="both"/>
              <w:rPr>
                <w:sz w:val="20"/>
                <w:szCs w:val="20"/>
                <w:lang w:val="en-US"/>
              </w:rPr>
            </w:pPr>
            <w:r>
              <w:rPr>
                <w:sz w:val="20"/>
                <w:szCs w:val="20"/>
                <w:lang w:val="en-US"/>
              </w:rPr>
              <w:t>Mampu memberikan pendapat dengan alasan yang jelas dan logis.</w:t>
            </w:r>
          </w:p>
        </w:tc>
        <w:tc>
          <w:tcPr>
            <w:tcW w:w="708"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90"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6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2.</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Keterampilan Memecahkan Masalah</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3"/>
              </w:numPr>
              <w:spacing w:lineRule="auto" w:line="276"/>
              <w:jc w:val="both"/>
              <w:rPr>
                <w:sz w:val="20"/>
                <w:szCs w:val="20"/>
                <w:lang w:val="en-US"/>
              </w:rPr>
            </w:pPr>
            <w:r>
              <w:rPr>
                <w:sz w:val="20"/>
                <w:szCs w:val="20"/>
                <w:lang w:val="en-US"/>
              </w:rPr>
              <w:t>Mampu bekerja sama dengan teman untuk menyelesaikan tugas atau tantangan.</w:t>
            </w:r>
          </w:p>
        </w:tc>
        <w:tc>
          <w:tcPr>
            <w:tcW w:w="708"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90"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6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3</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Pemahaman Sebab-Akibat</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3"/>
              </w:numPr>
              <w:spacing w:lineRule="auto" w:line="276"/>
              <w:jc w:val="both"/>
              <w:rPr>
                <w:sz w:val="20"/>
                <w:szCs w:val="20"/>
                <w:lang w:val="en-US"/>
              </w:rPr>
            </w:pPr>
            <w:r>
              <w:rPr>
                <w:sz w:val="20"/>
                <w:szCs w:val="20"/>
                <w:lang w:val="en-US"/>
              </w:rPr>
              <w:t>Mampu menjelaskan hubungan antara suatu Tindakan dan hasil yang terjadi.</w:t>
            </w:r>
          </w:p>
        </w:tc>
        <w:tc>
          <w:tcPr>
            <w:tcW w:w="708"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90"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6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r>
    </w:tbl>
    <w:p>
      <w:pPr>
        <w:pStyle w:val="style0"/>
        <w:spacing w:lineRule="auto" w:line="276"/>
        <w:jc w:val="both"/>
        <w:rPr>
          <w:sz w:val="20"/>
          <w:szCs w:val="20"/>
          <w:lang w:val="en-US"/>
        </w:rPr>
      </w:pPr>
    </w:p>
    <w:p>
      <w:pPr>
        <w:pStyle w:val="style0"/>
        <w:spacing w:lineRule="auto" w:line="276"/>
        <w:jc w:val="both"/>
        <w:rPr>
          <w:sz w:val="20"/>
          <w:szCs w:val="20"/>
          <w:lang w:val="en-US"/>
        </w:rPr>
      </w:pPr>
      <w:r>
        <w:rPr>
          <w:sz w:val="20"/>
          <w:szCs w:val="20"/>
          <w:lang w:val="en-US"/>
        </w:rPr>
        <w:t>Ket:</w:t>
      </w:r>
    </w:p>
    <w:p>
      <w:pPr>
        <w:pStyle w:val="style0"/>
        <w:spacing w:lineRule="auto" w:line="276"/>
        <w:jc w:val="both"/>
        <w:rPr>
          <w:sz w:val="20"/>
          <w:szCs w:val="20"/>
          <w:lang w:val="en-US"/>
        </w:rPr>
      </w:pPr>
      <w:r>
        <w:rPr>
          <w:b/>
          <w:bCs/>
          <w:sz w:val="20"/>
          <w:szCs w:val="20"/>
          <w:lang w:val="en-US"/>
        </w:rPr>
        <w:t>BB</w:t>
      </w:r>
      <w:r>
        <w:rPr>
          <w:sz w:val="20"/>
          <w:szCs w:val="20"/>
          <w:lang w:val="en-US"/>
        </w:rPr>
        <w:t xml:space="preserve">: Belum Berkembang, </w:t>
      </w:r>
      <w:r>
        <w:rPr>
          <w:b/>
          <w:bCs/>
          <w:sz w:val="20"/>
          <w:szCs w:val="20"/>
          <w:lang w:val="en-US"/>
        </w:rPr>
        <w:t>MB</w:t>
      </w:r>
      <w:r>
        <w:rPr>
          <w:sz w:val="20"/>
          <w:szCs w:val="20"/>
          <w:lang w:val="en-US"/>
        </w:rPr>
        <w:t xml:space="preserve">: Mulai Berkembang, </w:t>
      </w:r>
      <w:r>
        <w:rPr>
          <w:b/>
          <w:bCs/>
          <w:sz w:val="20"/>
          <w:szCs w:val="20"/>
          <w:lang w:val="en-US"/>
        </w:rPr>
        <w:t>BSH</w:t>
      </w:r>
      <w:r>
        <w:rPr>
          <w:sz w:val="20"/>
          <w:szCs w:val="20"/>
          <w:lang w:val="en-US"/>
        </w:rPr>
        <w:t xml:space="preserve">: Berkembang Sesuai Harapan, </w:t>
      </w:r>
      <w:r>
        <w:rPr>
          <w:b/>
          <w:bCs/>
          <w:sz w:val="20"/>
          <w:szCs w:val="20"/>
          <w:lang w:val="en-US"/>
        </w:rPr>
        <w:t>BSB</w:t>
      </w:r>
      <w:r>
        <w:rPr>
          <w:sz w:val="20"/>
          <w:szCs w:val="20"/>
          <w:lang w:val="en-US"/>
        </w:rPr>
        <w:t>: Berkembang Sangat Baik.</w:t>
      </w:r>
    </w:p>
    <w:p>
      <w:pPr>
        <w:pStyle w:val="style0"/>
        <w:spacing w:lineRule="auto" w:line="276"/>
        <w:jc w:val="both"/>
        <w:rPr>
          <w:sz w:val="20"/>
          <w:szCs w:val="20"/>
          <w:lang w:val="en-US"/>
        </w:rPr>
      </w:pPr>
    </w:p>
    <w:p>
      <w:pPr>
        <w:pStyle w:val="style0"/>
        <w:spacing w:lineRule="auto" w:line="276"/>
        <w:jc w:val="both"/>
        <w:rPr>
          <w:sz w:val="20"/>
          <w:szCs w:val="20"/>
          <w:lang w:val="en-US"/>
        </w:rPr>
      </w:pPr>
      <w:r>
        <w:rPr>
          <w:b/>
          <w:bCs/>
          <w:sz w:val="20"/>
          <w:szCs w:val="20"/>
          <w:lang w:val="en-US"/>
        </w:rPr>
        <w:t>Kesimpulan/Catatan</w:t>
      </w:r>
      <w:r>
        <w:rPr>
          <w:sz w:val="20"/>
          <w:szCs w:val="20"/>
          <w:lang w:val="en-US"/>
        </w:rPr>
        <w:t>:</w:t>
      </w:r>
    </w:p>
    <w:p>
      <w:pPr>
        <w:pStyle w:val="style0"/>
        <w:spacing w:lineRule="auto" w:line="276"/>
        <w:jc w:val="both"/>
        <w:rPr>
          <w:sz w:val="20"/>
          <w:szCs w:val="20"/>
          <w:lang w:val="en-US"/>
        </w:rPr>
      </w:pPr>
      <w:r>
        <w:rPr>
          <w:sz w:val="20"/>
          <w:szCs w:val="20"/>
          <w:lang w:val="en-US"/>
        </w:rPr>
        <w:t>……………………………………………………………………………………………………………………………………………………………………………………………………………………………………………………………………………………………………………………………………………………………………………………………………………………………………………………………………………………………………………………………………………………………………………………………………</w:t>
      </w:r>
    </w:p>
    <w:p>
      <w:pPr>
        <w:pStyle w:val="style0"/>
        <w:spacing w:lineRule="auto" w:line="276"/>
        <w:jc w:val="both"/>
        <w:rPr>
          <w:sz w:val="20"/>
          <w:szCs w:val="20"/>
          <w:lang w:val="en-US"/>
        </w:rPr>
      </w:pPr>
    </w:p>
    <w:p>
      <w:pPr>
        <w:pStyle w:val="style0"/>
        <w:spacing w:lineRule="auto" w:line="276"/>
        <w:jc w:val="both"/>
        <w:rPr>
          <w:sz w:val="20"/>
          <w:szCs w:val="20"/>
          <w:lang w:val="en-US"/>
        </w:rPr>
      </w:pPr>
    </w:p>
    <w:p>
      <w:pPr>
        <w:pStyle w:val="style0"/>
        <w:spacing w:lineRule="auto" w:line="276"/>
        <w:ind w:left="7200"/>
        <w:jc w:val="both"/>
        <w:rPr>
          <w:sz w:val="20"/>
          <w:szCs w:val="20"/>
          <w:lang w:val="en-US"/>
        </w:rPr>
      </w:pPr>
      <w:r>
        <w:rPr>
          <w:sz w:val="20"/>
          <w:szCs w:val="20"/>
          <w:lang w:val="en-US"/>
        </w:rPr>
        <w:t>Observer</w:t>
      </w:r>
    </w:p>
    <w:p>
      <w:pPr>
        <w:pStyle w:val="style0"/>
        <w:spacing w:lineRule="auto" w:line="276"/>
        <w:jc w:val="both"/>
        <w:rPr>
          <w:sz w:val="20"/>
          <w:szCs w:val="20"/>
          <w:lang w:val="en-US"/>
        </w:rPr>
      </w:pPr>
    </w:p>
    <w:p>
      <w:pPr>
        <w:pStyle w:val="style0"/>
        <w:spacing w:lineRule="auto" w:line="276"/>
        <w:jc w:val="both"/>
        <w:rPr>
          <w:sz w:val="20"/>
          <w:szCs w:val="20"/>
          <w:lang w:val="en-US"/>
        </w:rPr>
      </w:pPr>
    </w:p>
    <w:p>
      <w:pPr>
        <w:pStyle w:val="style0"/>
        <w:spacing w:lineRule="auto" w:line="276"/>
        <w:ind w:left="6480" w:firstLine="720"/>
        <w:jc w:val="both"/>
        <w:rPr>
          <w:sz w:val="20"/>
          <w:szCs w:val="20"/>
          <w:lang w:val="en-US"/>
        </w:rPr>
      </w:pPr>
      <w:r>
        <w:rPr>
          <w:sz w:val="20"/>
          <w:szCs w:val="20"/>
          <w:lang w:val="en-US"/>
        </w:rPr>
        <w:t xml:space="preserve">Faridatun Muamaroh </w:t>
      </w:r>
    </w:p>
    <w:p>
      <w:pPr>
        <w:pStyle w:val="style0"/>
        <w:spacing w:lineRule="auto" w:line="276"/>
        <w:jc w:val="both"/>
        <w:rPr>
          <w:noProof/>
          <w:lang w:val="en-US" w:eastAsia="en-US"/>
        </w:rPr>
      </w:pPr>
    </w:p>
    <w:p>
      <w:pPr>
        <w:pStyle w:val="style0"/>
        <w:spacing w:lineRule="auto" w:line="276"/>
        <w:jc w:val="both"/>
        <w:rPr>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bookmarkStart w:id="0" w:name="_Hlk203504339"/>
    <w:p>
      <w:pPr>
        <w:pStyle w:val="style0"/>
        <w:spacing w:lineRule="auto" w:line="276"/>
        <w:jc w:val="both"/>
        <w:rPr>
          <w:sz w:val="20"/>
          <w:szCs w:val="20"/>
          <w:lang w:val="en-US"/>
        </w:rPr>
      </w:pPr>
      <w:r>
        <w:rPr>
          <w:sz w:val="20"/>
          <w:szCs w:val="20"/>
          <w:lang w:val="en-US"/>
        </w:rPr>
        <w:t>Lampiran 4. Rubik Perkembangan Kognitif Anak Usia 5-6 Tahun</w:t>
      </w:r>
    </w:p>
    <w:p>
      <w:pPr>
        <w:pStyle w:val="style0"/>
        <w:spacing w:lineRule="auto" w:line="276"/>
        <w:jc w:val="both"/>
        <w:rPr>
          <w:sz w:val="20"/>
          <w:szCs w:val="20"/>
          <w:lang w:val="en-US"/>
        </w:rPr>
      </w:pPr>
    </w:p>
    <w:p>
      <w:pPr>
        <w:pStyle w:val="style0"/>
        <w:spacing w:lineRule="auto" w:line="276"/>
        <w:jc w:val="center"/>
        <w:rPr>
          <w:b/>
          <w:bCs/>
          <w:sz w:val="20"/>
          <w:szCs w:val="20"/>
          <w:lang w:val="en-US"/>
        </w:rPr>
      </w:pPr>
      <w:r>
        <w:rPr>
          <w:b/>
          <w:bCs/>
          <w:sz w:val="20"/>
          <w:szCs w:val="20"/>
          <w:lang w:val="en-US"/>
        </w:rPr>
        <w:t>Rubik Penilaian Observasi Perkembangan Kognitif Anak Usia 5-6 Tahun</w:t>
      </w:r>
    </w:p>
    <w:p>
      <w:pPr>
        <w:pStyle w:val="style0"/>
        <w:spacing w:lineRule="auto" w:line="276"/>
        <w:jc w:val="both"/>
        <w:rPr>
          <w:sz w:val="20"/>
          <w:szCs w:val="20"/>
          <w:lang w:val="en-US"/>
        </w:rPr>
      </w:pPr>
    </w:p>
    <w:tbl>
      <w:tblPr>
        <w:tblStyle w:val="style154"/>
        <w:tblW w:w="10490" w:type="dxa"/>
        <w:tblInd w:w="-714" w:type="dxa"/>
        <w:tblLook w:val="04A0" w:firstRow="1" w:lastRow="0" w:firstColumn="1" w:lastColumn="0" w:noHBand="0" w:noVBand="1"/>
      </w:tblPr>
      <w:tblGrid>
        <w:gridCol w:w="478"/>
        <w:gridCol w:w="1596"/>
        <w:gridCol w:w="1906"/>
        <w:gridCol w:w="1564"/>
        <w:gridCol w:w="1652"/>
        <w:gridCol w:w="1647"/>
        <w:gridCol w:w="1648"/>
      </w:tblGrid>
      <w:tr>
        <w:trPr/>
        <w:tc>
          <w:tcPr>
            <w:tcW w:w="462"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No</w:t>
            </w:r>
          </w:p>
        </w:tc>
        <w:tc>
          <w:tcPr>
            <w:tcW w:w="1516"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Tingkat Pencapaian Perkembangan</w:t>
            </w:r>
          </w:p>
        </w:tc>
        <w:tc>
          <w:tcPr>
            <w:tcW w:w="1850"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Indikator Penilaian</w:t>
            </w:r>
          </w:p>
        </w:tc>
        <w:tc>
          <w:tcPr>
            <w:tcW w:w="6662" w:type="dxa"/>
            <w:gridSpan w:val="4"/>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Skor</w:t>
            </w:r>
          </w:p>
        </w:tc>
      </w:tr>
      <w:tr>
        <w:tblPrEx/>
        <w:trPr/>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155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BB</w:t>
            </w:r>
          </w:p>
        </w:tc>
        <w:tc>
          <w:tcPr>
            <w:tcW w:w="1706"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MB</w:t>
            </w:r>
          </w:p>
        </w:tc>
        <w:tc>
          <w:tcPr>
            <w:tcW w:w="169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BSH</w:t>
            </w:r>
          </w:p>
        </w:tc>
        <w:tc>
          <w:tcPr>
            <w:tcW w:w="169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BSB</w:t>
            </w:r>
          </w:p>
        </w:tc>
      </w:tr>
      <w:tr>
        <w:tblPrEx/>
        <w:trPr/>
        <w:tc>
          <w:tcPr>
            <w:tcW w:w="462" w:type="dxa"/>
            <w:tcBorders>
              <w:top w:val="single" w:sz="4" w:space="0" w:color="auto"/>
              <w:left w:val="single" w:sz="4" w:space="0" w:color="auto"/>
              <w:bottom w:val="single" w:sz="4" w:space="0" w:color="auto"/>
              <w:right w:val="single" w:sz="4" w:space="0" w:color="auto"/>
            </w:tcBorders>
          </w:tcPr>
          <w:p>
            <w:pPr>
              <w:pStyle w:val="style0"/>
              <w:spacing w:lineRule="auto" w:line="276"/>
              <w:rPr>
                <w:sz w:val="20"/>
                <w:szCs w:val="20"/>
                <w:lang w:val="en-US"/>
              </w:rPr>
            </w:pPr>
          </w:p>
        </w:tc>
        <w:tc>
          <w:tcPr>
            <w:tcW w:w="1516"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 xml:space="preserve">Pemikiran Kritis </w:t>
            </w:r>
          </w:p>
        </w:tc>
        <w:tc>
          <w:tcPr>
            <w:tcW w:w="1850" w:type="dxa"/>
            <w:tcBorders>
              <w:top w:val="single" w:sz="4" w:space="0" w:color="auto"/>
              <w:left w:val="single" w:sz="4" w:space="0" w:color="auto"/>
              <w:bottom w:val="single" w:sz="4" w:space="0" w:color="auto"/>
              <w:right w:val="single" w:sz="4" w:space="0" w:color="auto"/>
            </w:tcBorders>
          </w:tcPr>
          <w:p>
            <w:pPr>
              <w:pStyle w:val="style179"/>
              <w:numPr>
                <w:ilvl w:val="0"/>
                <w:numId w:val="9"/>
              </w:numPr>
              <w:spacing w:lineRule="auto" w:line="276"/>
              <w:ind w:left="171" w:hanging="171"/>
              <w:rPr>
                <w:sz w:val="20"/>
                <w:szCs w:val="20"/>
                <w:lang w:val="en-US"/>
              </w:rPr>
            </w:pPr>
            <w:r>
              <w:rPr>
                <w:sz w:val="20"/>
                <w:szCs w:val="20"/>
                <w:lang w:val="en-US"/>
              </w:rPr>
              <w:t>Mampu mengajukan pertanyaan yang relevan tentang topik yang dipelajari atau situasi yang dihadapi.</w:t>
            </w:r>
          </w:p>
          <w:p>
            <w:pPr>
              <w:pStyle w:val="style179"/>
              <w:spacing w:lineRule="auto" w:line="276"/>
              <w:ind w:left="171"/>
              <w:rPr>
                <w:sz w:val="20"/>
                <w:szCs w:val="20"/>
                <w:lang w:val="en-US"/>
              </w:rPr>
            </w:pPr>
          </w:p>
          <w:p>
            <w:pPr>
              <w:pStyle w:val="style0"/>
              <w:spacing w:lineRule="auto" w:line="276"/>
              <w:rPr>
                <w:sz w:val="20"/>
                <w:szCs w:val="20"/>
                <w:lang w:val="en-US"/>
              </w:rPr>
            </w:pPr>
          </w:p>
          <w:p>
            <w:pPr>
              <w:pStyle w:val="style179"/>
              <w:numPr>
                <w:ilvl w:val="0"/>
                <w:numId w:val="9"/>
              </w:numPr>
              <w:spacing w:lineRule="auto" w:line="276"/>
              <w:ind w:left="171" w:hanging="171"/>
              <w:rPr>
                <w:sz w:val="20"/>
                <w:szCs w:val="20"/>
                <w:lang w:val="en-US"/>
              </w:rPr>
            </w:pPr>
            <w:r>
              <w:rPr>
                <w:sz w:val="20"/>
                <w:szCs w:val="20"/>
                <w:lang w:val="en-US"/>
              </w:rPr>
              <w:t>Mampu memberikan pendapat dengan alasan yang jelas dan logis.</w:t>
            </w:r>
          </w:p>
        </w:tc>
        <w:tc>
          <w:tcPr>
            <w:tcW w:w="1559" w:type="dxa"/>
            <w:tcBorders>
              <w:top w:val="single" w:sz="4" w:space="0" w:color="auto"/>
              <w:left w:val="single" w:sz="4" w:space="0" w:color="auto"/>
              <w:bottom w:val="single" w:sz="4" w:space="0" w:color="auto"/>
              <w:right w:val="single" w:sz="4" w:space="0" w:color="auto"/>
            </w:tcBorders>
          </w:tcPr>
          <w:p>
            <w:pPr>
              <w:pStyle w:val="style0"/>
              <w:spacing w:lineRule="auto" w:line="276"/>
              <w:rPr>
                <w:sz w:val="20"/>
                <w:szCs w:val="20"/>
                <w:lang w:val="en-US"/>
              </w:rPr>
            </w:pPr>
            <w:r>
              <w:rPr>
                <w:sz w:val="20"/>
                <w:szCs w:val="20"/>
                <w:lang w:val="en-US"/>
              </w:rPr>
              <w:t>Anak belum mampu mengajukan pertanyaan yang relevan tentang topik yang dipelajari atau situasi yang dihadapi.</w:t>
            </w:r>
          </w:p>
          <w:p>
            <w:pPr>
              <w:pStyle w:val="style0"/>
              <w:spacing w:lineRule="auto" w:line="276"/>
              <w:rPr>
                <w:sz w:val="20"/>
                <w:szCs w:val="20"/>
                <w:lang w:val="en-US"/>
              </w:rPr>
            </w:pPr>
          </w:p>
          <w:p>
            <w:pPr>
              <w:pStyle w:val="style0"/>
              <w:spacing w:lineRule="auto" w:line="276"/>
              <w:rPr>
                <w:sz w:val="20"/>
                <w:szCs w:val="20"/>
                <w:lang w:val="en-US"/>
              </w:rPr>
            </w:pPr>
            <w:r>
              <w:rPr>
                <w:sz w:val="20"/>
                <w:szCs w:val="20"/>
                <w:lang w:val="en-US"/>
              </w:rPr>
              <w:t>Anak belum mampu memberikan pendapat dengan alasan yang jelas dan logis.</w:t>
            </w:r>
          </w:p>
          <w:p>
            <w:pPr>
              <w:pStyle w:val="style0"/>
              <w:spacing w:lineRule="auto" w:line="276"/>
              <w:rPr>
                <w:sz w:val="20"/>
                <w:szCs w:val="20"/>
                <w:lang w:val="en-US"/>
              </w:rPr>
            </w:pPr>
          </w:p>
        </w:tc>
        <w:tc>
          <w:tcPr>
            <w:tcW w:w="1706" w:type="dxa"/>
            <w:tcBorders>
              <w:top w:val="single" w:sz="4" w:space="0" w:color="auto"/>
              <w:left w:val="single" w:sz="4" w:space="0" w:color="auto"/>
              <w:bottom w:val="single" w:sz="4" w:space="0" w:color="auto"/>
              <w:right w:val="single" w:sz="4" w:space="0" w:color="auto"/>
            </w:tcBorders>
          </w:tcPr>
          <w:p>
            <w:pPr>
              <w:pStyle w:val="style0"/>
              <w:spacing w:lineRule="auto" w:line="276"/>
              <w:rPr>
                <w:sz w:val="20"/>
                <w:szCs w:val="20"/>
                <w:lang w:val="en-US"/>
              </w:rPr>
            </w:pPr>
            <w:r>
              <w:rPr>
                <w:sz w:val="20"/>
                <w:szCs w:val="20"/>
                <w:lang w:val="en-US"/>
              </w:rPr>
              <w:t xml:space="preserve">Anak mulai mampu mengajukan pertanyaan yang relevan tentang topik yang dipelajari atau situasi yang dihadapi. </w:t>
            </w:r>
          </w:p>
          <w:p>
            <w:pPr>
              <w:pStyle w:val="style0"/>
              <w:spacing w:lineRule="auto" w:line="276"/>
              <w:rPr>
                <w:sz w:val="20"/>
                <w:szCs w:val="20"/>
                <w:lang w:val="en-US"/>
              </w:rPr>
            </w:pPr>
          </w:p>
          <w:p>
            <w:pPr>
              <w:pStyle w:val="style0"/>
              <w:spacing w:lineRule="auto" w:line="276"/>
              <w:rPr>
                <w:sz w:val="20"/>
                <w:szCs w:val="20"/>
                <w:lang w:val="en-US"/>
              </w:rPr>
            </w:pPr>
            <w:r>
              <w:rPr>
                <w:sz w:val="20"/>
                <w:szCs w:val="20"/>
                <w:lang w:val="en-US"/>
              </w:rPr>
              <w:t>Anak mulai mampu memberikan pendapat dengan alasan yang jelas dan logis.</w:t>
            </w:r>
          </w:p>
          <w:p>
            <w:pPr>
              <w:pStyle w:val="style0"/>
              <w:spacing w:lineRule="auto" w:line="276"/>
              <w:rPr>
                <w:sz w:val="20"/>
                <w:szCs w:val="20"/>
                <w:lang w:val="en-US"/>
              </w:rPr>
            </w:pPr>
          </w:p>
          <w:p>
            <w:pPr>
              <w:pStyle w:val="style0"/>
              <w:spacing w:lineRule="auto" w:line="276"/>
              <w:rPr>
                <w:sz w:val="20"/>
                <w:szCs w:val="20"/>
                <w:lang w:val="en-US"/>
              </w:rPr>
            </w:pPr>
          </w:p>
        </w:tc>
        <w:tc>
          <w:tcPr>
            <w:tcW w:w="1698" w:type="dxa"/>
            <w:tcBorders>
              <w:top w:val="single" w:sz="4" w:space="0" w:color="auto"/>
              <w:left w:val="single" w:sz="4" w:space="0" w:color="auto"/>
              <w:bottom w:val="single" w:sz="4" w:space="0" w:color="auto"/>
              <w:right w:val="single" w:sz="4" w:space="0" w:color="auto"/>
            </w:tcBorders>
          </w:tcPr>
          <w:p>
            <w:pPr>
              <w:pStyle w:val="style0"/>
              <w:spacing w:lineRule="auto" w:line="276"/>
              <w:rPr>
                <w:sz w:val="20"/>
                <w:szCs w:val="20"/>
                <w:lang w:val="en-US"/>
              </w:rPr>
            </w:pPr>
            <w:r>
              <w:rPr>
                <w:sz w:val="20"/>
                <w:szCs w:val="20"/>
                <w:lang w:val="en-US"/>
              </w:rPr>
              <w:t>Anak mampu mengajukan pertanyaan yang relevan tentang topik yang dipelajari atau situasi yang dihadapi.</w:t>
            </w:r>
          </w:p>
          <w:p>
            <w:pPr>
              <w:pStyle w:val="style0"/>
              <w:spacing w:lineRule="auto" w:line="276"/>
              <w:rPr>
                <w:sz w:val="20"/>
                <w:szCs w:val="20"/>
                <w:lang w:val="en-US"/>
              </w:rPr>
            </w:pPr>
          </w:p>
          <w:p>
            <w:pPr>
              <w:pStyle w:val="style0"/>
              <w:spacing w:lineRule="auto" w:line="276"/>
              <w:rPr>
                <w:sz w:val="20"/>
                <w:szCs w:val="20"/>
                <w:lang w:val="en-US"/>
              </w:rPr>
            </w:pPr>
          </w:p>
          <w:p>
            <w:pPr>
              <w:pStyle w:val="style0"/>
              <w:spacing w:lineRule="auto" w:line="276"/>
              <w:rPr>
                <w:sz w:val="20"/>
                <w:szCs w:val="20"/>
                <w:lang w:val="en-US"/>
              </w:rPr>
            </w:pPr>
            <w:r>
              <w:rPr>
                <w:sz w:val="20"/>
                <w:szCs w:val="20"/>
                <w:lang w:val="en-US"/>
              </w:rPr>
              <w:t>Anak mampu memberikan pendapat dengan alasan yang jelas dan logis.</w:t>
            </w:r>
          </w:p>
          <w:p>
            <w:pPr>
              <w:pStyle w:val="style0"/>
              <w:spacing w:lineRule="auto" w:line="276"/>
              <w:rPr>
                <w:sz w:val="20"/>
                <w:szCs w:val="20"/>
                <w:lang w:val="en-US"/>
              </w:rPr>
            </w:pPr>
          </w:p>
          <w:p>
            <w:pPr>
              <w:pStyle w:val="style0"/>
              <w:spacing w:lineRule="auto" w:line="276"/>
              <w:rPr>
                <w:sz w:val="20"/>
                <w:szCs w:val="20"/>
                <w:lang w:val="en-US"/>
              </w:rPr>
            </w:pPr>
          </w:p>
        </w:tc>
        <w:tc>
          <w:tcPr>
            <w:tcW w:w="1699" w:type="dxa"/>
            <w:tcBorders>
              <w:top w:val="single" w:sz="4" w:space="0" w:color="auto"/>
              <w:left w:val="single" w:sz="4" w:space="0" w:color="auto"/>
              <w:bottom w:val="single" w:sz="4" w:space="0" w:color="auto"/>
              <w:right w:val="single" w:sz="4" w:space="0" w:color="auto"/>
            </w:tcBorders>
          </w:tcPr>
          <w:p>
            <w:pPr>
              <w:pStyle w:val="style0"/>
              <w:spacing w:lineRule="auto" w:line="276"/>
              <w:rPr>
                <w:sz w:val="20"/>
                <w:szCs w:val="20"/>
                <w:lang w:val="en-US"/>
              </w:rPr>
            </w:pPr>
            <w:r>
              <w:rPr>
                <w:sz w:val="20"/>
                <w:szCs w:val="20"/>
              </w:rPr>
              <w:t xml:space="preserve">Anak menunjukkan rasa ingin tahu dengan mengajukan pertanyaan </w:t>
            </w:r>
            <w:r>
              <w:rPr>
                <w:sz w:val="20"/>
                <w:szCs w:val="20"/>
                <w:lang w:val="en-US"/>
              </w:rPr>
              <w:t>tentang topik yang dipelajari atau situasi yang dihadapi.</w:t>
            </w:r>
          </w:p>
          <w:p>
            <w:pPr>
              <w:pStyle w:val="style0"/>
              <w:spacing w:lineRule="auto" w:line="276"/>
              <w:rPr>
                <w:sz w:val="20"/>
                <w:szCs w:val="20"/>
                <w:lang w:val="en-US"/>
              </w:rPr>
            </w:pPr>
          </w:p>
          <w:p>
            <w:pPr>
              <w:pStyle w:val="style0"/>
              <w:spacing w:lineRule="auto" w:line="276"/>
              <w:rPr>
                <w:sz w:val="20"/>
                <w:szCs w:val="20"/>
                <w:lang w:val="en-US"/>
              </w:rPr>
            </w:pPr>
            <w:r>
              <w:rPr>
                <w:sz w:val="20"/>
                <w:szCs w:val="20"/>
                <w:lang w:val="en-US"/>
              </w:rPr>
              <w:t xml:space="preserve">Anak menunjukkan pendapatnya dengan alasan yang jelas dan logis </w:t>
            </w:r>
          </w:p>
          <w:p>
            <w:pPr>
              <w:pStyle w:val="style0"/>
              <w:spacing w:lineRule="auto" w:line="276"/>
              <w:rPr>
                <w:sz w:val="20"/>
                <w:szCs w:val="20"/>
                <w:lang w:val="en-US"/>
              </w:rPr>
            </w:pPr>
          </w:p>
          <w:p>
            <w:pPr>
              <w:pStyle w:val="style0"/>
              <w:spacing w:lineRule="auto" w:line="276"/>
              <w:rPr>
                <w:sz w:val="20"/>
                <w:szCs w:val="20"/>
                <w:lang w:val="en-US"/>
              </w:rPr>
            </w:pPr>
          </w:p>
        </w:tc>
      </w:tr>
      <w:tr>
        <w:tblPrEx/>
        <w:trPr/>
        <w:tc>
          <w:tcPr>
            <w:tcW w:w="462" w:type="dxa"/>
            <w:tcBorders>
              <w:top w:val="single" w:sz="4" w:space="0" w:color="auto"/>
              <w:left w:val="single" w:sz="4" w:space="0" w:color="auto"/>
              <w:bottom w:val="single" w:sz="4" w:space="0" w:color="auto"/>
              <w:right w:val="single" w:sz="4" w:space="0" w:color="auto"/>
            </w:tcBorders>
          </w:tcPr>
          <w:p>
            <w:pPr>
              <w:pStyle w:val="style0"/>
              <w:spacing w:lineRule="auto" w:line="276"/>
              <w:rPr>
                <w:sz w:val="20"/>
                <w:szCs w:val="20"/>
                <w:lang w:val="en-US"/>
              </w:rPr>
            </w:pPr>
          </w:p>
        </w:tc>
        <w:tc>
          <w:tcPr>
            <w:tcW w:w="1516"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Keterampilan Memecahkan Masalah</w:t>
            </w:r>
          </w:p>
        </w:tc>
        <w:tc>
          <w:tcPr>
            <w:tcW w:w="1850" w:type="dxa"/>
            <w:tcBorders>
              <w:top w:val="single" w:sz="4" w:space="0" w:color="auto"/>
              <w:left w:val="single" w:sz="4" w:space="0" w:color="auto"/>
              <w:bottom w:val="single" w:sz="4" w:space="0" w:color="auto"/>
              <w:right w:val="single" w:sz="4" w:space="0" w:color="auto"/>
            </w:tcBorders>
            <w:hideMark/>
          </w:tcPr>
          <w:p>
            <w:pPr>
              <w:pStyle w:val="style179"/>
              <w:numPr>
                <w:ilvl w:val="0"/>
                <w:numId w:val="9"/>
              </w:numPr>
              <w:spacing w:lineRule="auto" w:line="276"/>
              <w:ind w:left="171" w:hanging="171"/>
              <w:rPr>
                <w:sz w:val="20"/>
                <w:szCs w:val="20"/>
                <w:lang w:val="en-US"/>
              </w:rPr>
            </w:pPr>
            <w:r>
              <w:rPr>
                <w:sz w:val="20"/>
                <w:szCs w:val="20"/>
                <w:lang w:val="en-US"/>
              </w:rPr>
              <w:t>Mampu bekerja sama dengan teman untuk menyelesaikan tugas atau tantangan.</w:t>
            </w:r>
          </w:p>
        </w:tc>
        <w:tc>
          <w:tcPr>
            <w:tcW w:w="1559"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Anak belum mampu bekerja sama dengan teman untuk menyelesaikan tugas atau tantangan.</w:t>
            </w:r>
          </w:p>
        </w:tc>
        <w:tc>
          <w:tcPr>
            <w:tcW w:w="1706"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Anak mulai mampu bekerja sama dengan teman untuk menyelesaikan tugas atau tantangan.</w:t>
            </w:r>
          </w:p>
        </w:tc>
        <w:tc>
          <w:tcPr>
            <w:tcW w:w="1698"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 xml:space="preserve">Anak mampu bekerja sama dengan teman untuk menyelesaikan tugas atau tantangan. </w:t>
            </w:r>
          </w:p>
        </w:tc>
        <w:tc>
          <w:tcPr>
            <w:tcW w:w="1699"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Anak menunjukkan kerja sama dengan teman untuk menyelesaikan tugas atau tantangan.</w:t>
            </w:r>
          </w:p>
        </w:tc>
      </w:tr>
      <w:tr>
        <w:tblPrEx/>
        <w:trPr/>
        <w:tc>
          <w:tcPr>
            <w:tcW w:w="462" w:type="dxa"/>
            <w:tcBorders>
              <w:top w:val="single" w:sz="4" w:space="0" w:color="auto"/>
              <w:left w:val="single" w:sz="4" w:space="0" w:color="auto"/>
              <w:bottom w:val="single" w:sz="4" w:space="0" w:color="auto"/>
              <w:right w:val="single" w:sz="4" w:space="0" w:color="auto"/>
            </w:tcBorders>
          </w:tcPr>
          <w:p>
            <w:pPr>
              <w:pStyle w:val="style0"/>
              <w:spacing w:lineRule="auto" w:line="276"/>
              <w:rPr>
                <w:sz w:val="20"/>
                <w:szCs w:val="20"/>
                <w:lang w:val="en-US"/>
              </w:rPr>
            </w:pPr>
          </w:p>
        </w:tc>
        <w:tc>
          <w:tcPr>
            <w:tcW w:w="1516"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Pemahaman Sebab-Akibat</w:t>
            </w:r>
          </w:p>
        </w:tc>
        <w:tc>
          <w:tcPr>
            <w:tcW w:w="1850" w:type="dxa"/>
            <w:tcBorders>
              <w:top w:val="single" w:sz="4" w:space="0" w:color="auto"/>
              <w:left w:val="single" w:sz="4" w:space="0" w:color="auto"/>
              <w:bottom w:val="single" w:sz="4" w:space="0" w:color="auto"/>
              <w:right w:val="single" w:sz="4" w:space="0" w:color="auto"/>
            </w:tcBorders>
            <w:hideMark/>
          </w:tcPr>
          <w:p>
            <w:pPr>
              <w:pStyle w:val="style179"/>
              <w:numPr>
                <w:ilvl w:val="0"/>
                <w:numId w:val="9"/>
              </w:numPr>
              <w:spacing w:lineRule="auto" w:line="276"/>
              <w:ind w:left="171" w:hanging="171"/>
              <w:rPr>
                <w:sz w:val="20"/>
                <w:szCs w:val="20"/>
                <w:lang w:val="en-US"/>
              </w:rPr>
            </w:pPr>
            <w:r>
              <w:rPr>
                <w:sz w:val="20"/>
                <w:szCs w:val="20"/>
                <w:lang w:val="en-US"/>
              </w:rPr>
              <w:t>Mampu menjelaskan hubungan antara suatu tindakan dan hasil yang terjadi.</w:t>
            </w:r>
          </w:p>
        </w:tc>
        <w:tc>
          <w:tcPr>
            <w:tcW w:w="1559"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Anak belum mampu menjelaskan hubungan antara suatu tindakan dan hasil yang terjadi.</w:t>
            </w:r>
          </w:p>
        </w:tc>
        <w:tc>
          <w:tcPr>
            <w:tcW w:w="1706"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 xml:space="preserve">Anak mulai mampu menjelaskan hubungan antara tindakan dan hasil yang terjadi. </w:t>
            </w:r>
          </w:p>
        </w:tc>
        <w:tc>
          <w:tcPr>
            <w:tcW w:w="1698"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Anak mampu menjelaskan hubungan antara tindakan dan hasil yang terjadi.</w:t>
            </w:r>
          </w:p>
        </w:tc>
        <w:tc>
          <w:tcPr>
            <w:tcW w:w="1699" w:type="dxa"/>
            <w:tcBorders>
              <w:top w:val="single" w:sz="4" w:space="0" w:color="auto"/>
              <w:left w:val="single" w:sz="4" w:space="0" w:color="auto"/>
              <w:bottom w:val="single" w:sz="4" w:space="0" w:color="auto"/>
              <w:right w:val="single" w:sz="4" w:space="0" w:color="auto"/>
            </w:tcBorders>
            <w:hideMark/>
          </w:tcPr>
          <w:p>
            <w:pPr>
              <w:pStyle w:val="style0"/>
              <w:spacing w:lineRule="auto" w:line="276"/>
              <w:rPr>
                <w:sz w:val="20"/>
                <w:szCs w:val="20"/>
                <w:lang w:val="en-US"/>
              </w:rPr>
            </w:pPr>
            <w:r>
              <w:rPr>
                <w:sz w:val="20"/>
                <w:szCs w:val="20"/>
                <w:lang w:val="en-US"/>
              </w:rPr>
              <w:t>Anak menunjukkan hubungan antara suatu Tindakan dan hasil yang terjadi.</w:t>
            </w:r>
          </w:p>
        </w:tc>
      </w:tr>
    </w:tbl>
    <w:p>
      <w:pPr>
        <w:pStyle w:val="style0"/>
        <w:spacing w:lineRule="auto" w:line="276"/>
        <w:jc w:val="both"/>
        <w:rPr>
          <w:sz w:val="20"/>
          <w:szCs w:val="20"/>
          <w:lang w:val="en-US"/>
        </w:rPr>
      </w:pPr>
    </w:p>
    <w:p>
      <w:pPr>
        <w:pStyle w:val="style0"/>
        <w:spacing w:lineRule="auto" w:line="276"/>
        <w:jc w:val="both"/>
        <w:rPr>
          <w:sz w:val="20"/>
          <w:szCs w:val="20"/>
          <w:lang w:val="en-US"/>
        </w:rPr>
      </w:pPr>
      <w:r>
        <w:rPr>
          <w:sz w:val="20"/>
          <w:szCs w:val="20"/>
          <w:lang w:val="en-US"/>
        </w:rPr>
        <w:t>Keterangan:</w:t>
      </w:r>
    </w:p>
    <w:p>
      <w:pPr>
        <w:pStyle w:val="style0"/>
        <w:spacing w:lineRule="auto" w:line="276"/>
        <w:jc w:val="both"/>
        <w:rPr>
          <w:sz w:val="20"/>
          <w:szCs w:val="20"/>
          <w:lang w:val="en-US"/>
        </w:rPr>
      </w:pPr>
      <w:r>
        <w:rPr>
          <w:sz w:val="20"/>
          <w:szCs w:val="20"/>
          <w:lang w:val="en-US"/>
        </w:rPr>
        <w:t>BB (Belum Berkembangan) = 1</w:t>
      </w:r>
    </w:p>
    <w:p>
      <w:pPr>
        <w:pStyle w:val="style0"/>
        <w:spacing w:lineRule="auto" w:line="276"/>
        <w:jc w:val="both"/>
        <w:rPr>
          <w:sz w:val="20"/>
          <w:szCs w:val="20"/>
          <w:lang w:val="en-US"/>
        </w:rPr>
      </w:pPr>
      <w:r>
        <w:rPr>
          <w:sz w:val="20"/>
          <w:szCs w:val="20"/>
          <w:lang w:val="en-US"/>
        </w:rPr>
        <w:t>MB (Mulai Berkembang) = 2</w:t>
      </w:r>
    </w:p>
    <w:p>
      <w:pPr>
        <w:pStyle w:val="style0"/>
        <w:spacing w:lineRule="auto" w:line="276"/>
        <w:jc w:val="both"/>
        <w:rPr>
          <w:sz w:val="20"/>
          <w:szCs w:val="20"/>
          <w:lang w:val="en-US"/>
        </w:rPr>
      </w:pPr>
      <w:r>
        <w:rPr>
          <w:sz w:val="20"/>
          <w:szCs w:val="20"/>
          <w:lang w:val="en-US"/>
        </w:rPr>
        <w:t>BSH (Berkembang Sesuai Harapan) = 3</w:t>
      </w:r>
    </w:p>
    <w:p>
      <w:pPr>
        <w:pStyle w:val="style0"/>
        <w:spacing w:lineRule="auto" w:line="276"/>
        <w:jc w:val="both"/>
        <w:rPr>
          <w:sz w:val="20"/>
          <w:szCs w:val="20"/>
          <w:lang w:val="en-US"/>
        </w:rPr>
      </w:pPr>
      <w:r>
        <w:rPr>
          <w:sz w:val="20"/>
          <w:szCs w:val="20"/>
          <w:lang w:val="en-US"/>
        </w:rPr>
        <w:t>BSB (Berkembang Sangat Baik) = 4</w:t>
      </w:r>
      <w:bookmarkEnd w:id="0"/>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spacing w:lineRule="auto" w:line="276"/>
        <w:jc w:val="both"/>
        <w:rPr>
          <w:sz w:val="20"/>
          <w:szCs w:val="20"/>
          <w:lang w:val="en-US"/>
        </w:rPr>
      </w:pPr>
      <w:r>
        <w:rPr>
          <w:sz w:val="20"/>
          <w:szCs w:val="20"/>
          <w:lang w:val="en-US"/>
        </w:rPr>
        <w:t xml:space="preserve">Lampiran 5. Instrument Lembar Observasi </w:t>
      </w:r>
      <w:r>
        <w:rPr>
          <w:i/>
          <w:iCs/>
          <w:sz w:val="20"/>
          <w:szCs w:val="20"/>
          <w:lang w:val="en-US"/>
        </w:rPr>
        <w:t>Pre-test</w:t>
      </w:r>
    </w:p>
    <w:p>
      <w:pPr>
        <w:pStyle w:val="style0"/>
        <w:spacing w:lineRule="auto" w:line="276"/>
        <w:jc w:val="both"/>
        <w:rPr>
          <w:sz w:val="20"/>
          <w:szCs w:val="20"/>
          <w:lang w:val="en-US"/>
        </w:rPr>
      </w:pPr>
    </w:p>
    <w:p>
      <w:pPr>
        <w:pStyle w:val="style0"/>
        <w:spacing w:lineRule="auto" w:line="276"/>
        <w:jc w:val="center"/>
        <w:rPr>
          <w:b/>
          <w:bCs/>
          <w:sz w:val="20"/>
          <w:szCs w:val="20"/>
          <w:lang w:val="en-US"/>
        </w:rPr>
      </w:pPr>
      <w:r>
        <w:rPr>
          <w:b/>
          <w:bCs/>
          <w:sz w:val="20"/>
          <w:szCs w:val="20"/>
          <w:lang w:val="en-US"/>
        </w:rPr>
        <w:t>Instrumen Lembar Observasi</w:t>
      </w:r>
    </w:p>
    <w:p>
      <w:pPr>
        <w:pStyle w:val="style0"/>
        <w:spacing w:lineRule="auto" w:line="276"/>
        <w:jc w:val="center"/>
        <w:rPr>
          <w:b/>
          <w:bCs/>
          <w:sz w:val="20"/>
          <w:szCs w:val="20"/>
          <w:lang w:val="en-US"/>
        </w:rPr>
      </w:pPr>
      <w:r>
        <w:rPr>
          <w:b/>
          <w:bCs/>
          <w:sz w:val="20"/>
          <w:szCs w:val="20"/>
          <w:lang w:val="en-US"/>
        </w:rPr>
        <w:t>Perkembangan Kognitif Anak Usia 5-6 Tahun</w:t>
      </w:r>
    </w:p>
    <w:p>
      <w:pPr>
        <w:pStyle w:val="style0"/>
        <w:spacing w:lineRule="auto" w:line="276"/>
        <w:jc w:val="center"/>
        <w:rPr>
          <w:b/>
          <w:bCs/>
          <w:sz w:val="20"/>
          <w:szCs w:val="20"/>
          <w:lang w:val="en-US"/>
        </w:rPr>
      </w:pPr>
    </w:p>
    <w:p>
      <w:pPr>
        <w:pStyle w:val="style0"/>
        <w:spacing w:lineRule="auto" w:line="276"/>
        <w:rPr>
          <w:sz w:val="20"/>
          <w:szCs w:val="20"/>
          <w:lang w:val="en-US"/>
        </w:rPr>
      </w:pPr>
      <w:r>
        <w:rPr>
          <w:sz w:val="20"/>
          <w:szCs w:val="20"/>
          <w:lang w:val="en-US"/>
        </w:rPr>
        <w:t>Nama Anak</w:t>
      </w:r>
      <w:r>
        <w:rPr>
          <w:sz w:val="20"/>
          <w:szCs w:val="20"/>
          <w:lang w:val="en-US"/>
        </w:rPr>
        <w:tab/>
      </w:r>
      <w:r>
        <w:rPr>
          <w:sz w:val="20"/>
          <w:szCs w:val="20"/>
          <w:lang w:val="en-US"/>
        </w:rPr>
        <w:tab/>
      </w:r>
      <w:r>
        <w:rPr>
          <w:sz w:val="20"/>
          <w:szCs w:val="20"/>
          <w:lang w:val="en-US"/>
        </w:rPr>
        <w:t>: X1</w:t>
      </w:r>
    </w:p>
    <w:p>
      <w:pPr>
        <w:pStyle w:val="style0"/>
        <w:spacing w:lineRule="auto" w:line="276"/>
        <w:rPr>
          <w:sz w:val="20"/>
          <w:szCs w:val="20"/>
          <w:lang w:val="en-US"/>
        </w:rPr>
      </w:pPr>
      <w:r>
        <w:rPr>
          <w:sz w:val="20"/>
          <w:szCs w:val="20"/>
          <w:lang w:val="en-US"/>
        </w:rPr>
        <w:t>Kelompok/Usia</w:t>
      </w:r>
      <w:r>
        <w:rPr>
          <w:sz w:val="20"/>
          <w:szCs w:val="20"/>
          <w:lang w:val="en-US"/>
        </w:rPr>
        <w:tab/>
      </w:r>
      <w:r>
        <w:rPr>
          <w:sz w:val="20"/>
          <w:szCs w:val="20"/>
          <w:lang w:val="en-US"/>
        </w:rPr>
        <w:tab/>
      </w:r>
      <w:r>
        <w:rPr>
          <w:sz w:val="20"/>
          <w:szCs w:val="20"/>
          <w:lang w:val="en-US"/>
        </w:rPr>
        <w:t>: B/6</w:t>
      </w:r>
    </w:p>
    <w:p>
      <w:pPr>
        <w:pStyle w:val="style0"/>
        <w:spacing w:lineRule="auto" w:line="276"/>
        <w:rPr>
          <w:sz w:val="20"/>
          <w:szCs w:val="20"/>
          <w:lang w:val="en-US"/>
        </w:rPr>
      </w:pPr>
      <w:r>
        <w:rPr>
          <w:sz w:val="20"/>
          <w:szCs w:val="20"/>
          <w:lang w:val="en-US"/>
        </w:rPr>
        <w:t>Hari/Tanggal Observasi</w:t>
      </w:r>
      <w:r>
        <w:rPr>
          <w:sz w:val="20"/>
          <w:szCs w:val="20"/>
          <w:lang w:val="en-US"/>
        </w:rPr>
        <w:tab/>
      </w:r>
      <w:r>
        <w:rPr>
          <w:sz w:val="20"/>
          <w:szCs w:val="20"/>
          <w:lang w:val="en-US"/>
        </w:rPr>
        <w:t>: Selasa, 11 Maret 2025</w:t>
      </w:r>
    </w:p>
    <w:p>
      <w:pPr>
        <w:pStyle w:val="style0"/>
        <w:spacing w:lineRule="auto" w:line="276"/>
        <w:jc w:val="center"/>
        <w:rPr>
          <w:b/>
          <w:bCs/>
          <w:sz w:val="20"/>
          <w:szCs w:val="20"/>
          <w:lang w:val="en-US"/>
        </w:rPr>
      </w:pPr>
    </w:p>
    <w:tbl>
      <w:tblPr>
        <w:tblStyle w:val="style154"/>
        <w:tblW w:w="9072" w:type="dxa"/>
        <w:tblInd w:w="-5" w:type="dxa"/>
        <w:tblLook w:val="04A0" w:firstRow="1" w:lastRow="0" w:firstColumn="1" w:lastColumn="0" w:noHBand="0" w:noVBand="1"/>
      </w:tblPr>
      <w:tblGrid>
        <w:gridCol w:w="478"/>
        <w:gridCol w:w="1658"/>
        <w:gridCol w:w="3966"/>
        <w:gridCol w:w="707"/>
        <w:gridCol w:w="708"/>
        <w:gridCol w:w="789"/>
        <w:gridCol w:w="768"/>
      </w:tblGrid>
      <w:tr>
        <w:trPr/>
        <w:tc>
          <w:tcPr>
            <w:tcW w:w="462"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No</w:t>
            </w:r>
          </w:p>
        </w:tc>
        <w:tc>
          <w:tcPr>
            <w:tcW w:w="1658"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Tingkat Pencapaian Perkembangan</w:t>
            </w:r>
          </w:p>
        </w:tc>
        <w:tc>
          <w:tcPr>
            <w:tcW w:w="3976" w:type="dxa"/>
            <w:vMerge w:val="restart"/>
            <w:tcBorders>
              <w:top w:val="single" w:sz="4" w:space="0" w:color="auto"/>
              <w:left w:val="single" w:sz="4" w:space="0" w:color="auto"/>
              <w:bottom w:val="single" w:sz="4" w:space="0" w:color="auto"/>
              <w:right w:val="single" w:sz="4" w:space="0" w:color="auto"/>
            </w:tcBorders>
            <w:vAlign w:val="center"/>
            <w:hideMark/>
          </w:tcPr>
          <w:p>
            <w:pPr>
              <w:pStyle w:val="style0"/>
              <w:spacing w:lineRule="auto" w:line="276"/>
              <w:jc w:val="center"/>
              <w:rPr>
                <w:b/>
                <w:bCs/>
                <w:sz w:val="20"/>
                <w:szCs w:val="20"/>
                <w:lang w:val="en-US"/>
              </w:rPr>
            </w:pPr>
            <w:r>
              <w:rPr>
                <w:b/>
                <w:bCs/>
                <w:sz w:val="20"/>
                <w:szCs w:val="20"/>
                <w:lang w:val="en-US"/>
              </w:rPr>
              <w:t>Indikator Penilaian</w:t>
            </w:r>
          </w:p>
        </w:tc>
        <w:tc>
          <w:tcPr>
            <w:tcW w:w="2976" w:type="dxa"/>
            <w:gridSpan w:val="4"/>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Skor</w:t>
            </w:r>
          </w:p>
        </w:tc>
      </w:tr>
      <w:tr>
        <w:tblPrEx/>
        <w:trPr/>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70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BB</w:t>
            </w:r>
          </w:p>
        </w:tc>
        <w:tc>
          <w:tcPr>
            <w:tcW w:w="70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MB</w:t>
            </w:r>
          </w:p>
        </w:tc>
        <w:tc>
          <w:tcPr>
            <w:tcW w:w="790"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BSH</w:t>
            </w:r>
          </w:p>
        </w:tc>
        <w:tc>
          <w:tcPr>
            <w:tcW w:w="76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BSB</w:t>
            </w: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1.</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 xml:space="preserve">Pemikiran Kritis </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10"/>
              </w:numPr>
              <w:spacing w:lineRule="auto" w:line="276"/>
              <w:ind w:left="322" w:hanging="322"/>
              <w:jc w:val="both"/>
              <w:rPr>
                <w:sz w:val="20"/>
                <w:szCs w:val="20"/>
                <w:lang w:val="en-US"/>
              </w:rPr>
            </w:pPr>
            <w:r>
              <w:rPr>
                <w:sz w:val="20"/>
                <w:szCs w:val="20"/>
                <w:lang w:val="en-US"/>
              </w:rPr>
              <w:t>Mampu mengajukan pertanyaan yang relevan tentang topik yang dipelajari atau situasi yang dihadapi.</w:t>
            </w:r>
          </w:p>
          <w:p>
            <w:pPr>
              <w:pStyle w:val="style179"/>
              <w:numPr>
                <w:ilvl w:val="0"/>
                <w:numId w:val="10"/>
              </w:numPr>
              <w:spacing w:lineRule="auto" w:line="276"/>
              <w:ind w:left="322" w:hanging="322"/>
              <w:jc w:val="both"/>
              <w:rPr>
                <w:sz w:val="20"/>
                <w:szCs w:val="20"/>
                <w:lang w:val="en-US"/>
              </w:rPr>
            </w:pPr>
            <w:r>
              <w:rPr>
                <w:sz w:val="20"/>
                <w:szCs w:val="20"/>
                <w:lang w:val="en-US"/>
              </w:rPr>
              <w:t>Mampu memberikan pendapat dengan alasan yang jelas dan logis.</w:t>
            </w:r>
          </w:p>
        </w:tc>
        <w:tc>
          <w:tcPr>
            <w:tcW w:w="708"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center"/>
              <w:rPr>
                <w:sz w:val="20"/>
                <w:szCs w:val="20"/>
                <w:lang w:val="en-US"/>
              </w:rPr>
            </w:pPr>
            <w:r>
              <w:rPr>
                <w:sz w:val="20"/>
                <w:szCs w:val="20"/>
                <w:lang w:val="en-US"/>
              </w:rPr>
              <w:sym w:font="Symbol" w:char="f0d6"/>
            </w:r>
          </w:p>
          <w:p>
            <w:pPr>
              <w:pStyle w:val="style0"/>
              <w:spacing w:lineRule="auto" w:line="276"/>
              <w:jc w:val="center"/>
              <w:rPr>
                <w:sz w:val="20"/>
                <w:szCs w:val="20"/>
                <w:lang w:val="en-US"/>
              </w:rPr>
            </w:pPr>
          </w:p>
          <w:p>
            <w:pPr>
              <w:pStyle w:val="style0"/>
              <w:spacing w:lineRule="auto" w:line="276"/>
              <w:jc w:val="center"/>
              <w:rPr>
                <w:sz w:val="20"/>
                <w:szCs w:val="20"/>
                <w:lang w:val="en-US"/>
              </w:rPr>
            </w:pPr>
          </w:p>
          <w:p>
            <w:pPr>
              <w:pStyle w:val="style0"/>
              <w:spacing w:lineRule="auto" w:line="276"/>
              <w:jc w:val="center"/>
              <w:rPr>
                <w:sz w:val="20"/>
                <w:szCs w:val="20"/>
                <w:lang w:val="en-US"/>
              </w:rPr>
            </w:pPr>
            <w:r>
              <w:rPr>
                <w:sz w:val="20"/>
                <w:szCs w:val="20"/>
                <w:lang w:val="en-US"/>
              </w:rPr>
              <w:sym w:font="Symbol" w:char="f0d6"/>
            </w:r>
          </w:p>
        </w:tc>
        <w:tc>
          <w:tcPr>
            <w:tcW w:w="790"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6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2.</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Keterampilan Memecahkan Masalah</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10"/>
              </w:numPr>
              <w:spacing w:lineRule="auto" w:line="276"/>
              <w:ind w:left="322" w:hanging="322"/>
              <w:jc w:val="both"/>
              <w:rPr>
                <w:sz w:val="20"/>
                <w:szCs w:val="20"/>
                <w:lang w:val="en-US"/>
              </w:rPr>
            </w:pPr>
            <w:r>
              <w:rPr>
                <w:sz w:val="20"/>
                <w:szCs w:val="20"/>
                <w:lang w:val="en-US"/>
              </w:rPr>
              <w:t>Mampu bekerja sama dengan teman untuk menyelesaikan tugas atau tantangan.</w:t>
            </w:r>
          </w:p>
        </w:tc>
        <w:tc>
          <w:tcPr>
            <w:tcW w:w="70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sz w:val="20"/>
                <w:szCs w:val="20"/>
                <w:lang w:val="en-US"/>
              </w:rPr>
            </w:pPr>
            <w:r>
              <w:rPr>
                <w:sz w:val="20"/>
                <w:szCs w:val="20"/>
                <w:lang w:val="en-US"/>
              </w:rPr>
              <w:sym w:font="Symbol" w:char="f0d6"/>
            </w: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90"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6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3</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Pemahaman Sebab-Akibat</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10"/>
              </w:numPr>
              <w:spacing w:lineRule="auto" w:line="276"/>
              <w:ind w:left="322" w:hanging="322"/>
              <w:jc w:val="both"/>
              <w:rPr>
                <w:sz w:val="20"/>
                <w:szCs w:val="20"/>
                <w:lang w:val="en-US"/>
              </w:rPr>
            </w:pPr>
            <w:r>
              <w:rPr>
                <w:sz w:val="20"/>
                <w:szCs w:val="20"/>
                <w:lang w:val="en-US"/>
              </w:rPr>
              <w:t>Mampu menjelaskan hubungan antara suatu Tindakan dan hasil yang terjadi.</w:t>
            </w:r>
          </w:p>
        </w:tc>
        <w:tc>
          <w:tcPr>
            <w:tcW w:w="70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sz w:val="20"/>
                <w:szCs w:val="20"/>
                <w:lang w:val="en-US"/>
              </w:rPr>
            </w:pPr>
            <w:r>
              <w:rPr>
                <w:sz w:val="20"/>
                <w:szCs w:val="20"/>
                <w:lang w:val="en-US"/>
              </w:rPr>
              <w:sym w:font="Symbol" w:char="f0d6"/>
            </w: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90"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6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r>
    </w:tbl>
    <w:p>
      <w:pPr>
        <w:pStyle w:val="style0"/>
        <w:spacing w:lineRule="auto" w:line="276"/>
        <w:jc w:val="both"/>
        <w:rPr>
          <w:sz w:val="20"/>
          <w:szCs w:val="20"/>
          <w:lang w:val="en-US"/>
        </w:rPr>
      </w:pPr>
    </w:p>
    <w:p>
      <w:pPr>
        <w:pStyle w:val="style0"/>
        <w:spacing w:lineRule="auto" w:line="276"/>
        <w:jc w:val="both"/>
        <w:rPr>
          <w:sz w:val="20"/>
          <w:szCs w:val="20"/>
          <w:lang w:val="en-US"/>
        </w:rPr>
      </w:pPr>
      <w:r>
        <w:rPr>
          <w:sz w:val="20"/>
          <w:szCs w:val="20"/>
          <w:lang w:val="en-US"/>
        </w:rPr>
        <w:t>Ket:</w:t>
      </w:r>
    </w:p>
    <w:p>
      <w:pPr>
        <w:pStyle w:val="style0"/>
        <w:spacing w:lineRule="auto" w:line="276"/>
        <w:jc w:val="both"/>
        <w:rPr>
          <w:sz w:val="20"/>
          <w:szCs w:val="20"/>
          <w:lang w:val="en-US"/>
        </w:rPr>
      </w:pPr>
      <w:r>
        <w:rPr>
          <w:b/>
          <w:bCs/>
          <w:sz w:val="20"/>
          <w:szCs w:val="20"/>
          <w:lang w:val="en-US"/>
        </w:rPr>
        <w:t>BB</w:t>
      </w:r>
      <w:r>
        <w:rPr>
          <w:sz w:val="20"/>
          <w:szCs w:val="20"/>
          <w:lang w:val="en-US"/>
        </w:rPr>
        <w:t xml:space="preserve">: Belum Berkembang, </w:t>
      </w:r>
      <w:r>
        <w:rPr>
          <w:b/>
          <w:bCs/>
          <w:sz w:val="20"/>
          <w:szCs w:val="20"/>
          <w:lang w:val="en-US"/>
        </w:rPr>
        <w:t>MB</w:t>
      </w:r>
      <w:r>
        <w:rPr>
          <w:sz w:val="20"/>
          <w:szCs w:val="20"/>
          <w:lang w:val="en-US"/>
        </w:rPr>
        <w:t xml:space="preserve">: Mulai Berkembang, </w:t>
      </w:r>
      <w:r>
        <w:rPr>
          <w:b/>
          <w:bCs/>
          <w:sz w:val="20"/>
          <w:szCs w:val="20"/>
          <w:lang w:val="en-US"/>
        </w:rPr>
        <w:t>BSH</w:t>
      </w:r>
      <w:r>
        <w:rPr>
          <w:sz w:val="20"/>
          <w:szCs w:val="20"/>
          <w:lang w:val="en-US"/>
        </w:rPr>
        <w:t xml:space="preserve">: Berkembang Sesuai Harapan, </w:t>
      </w:r>
      <w:r>
        <w:rPr>
          <w:b/>
          <w:bCs/>
          <w:sz w:val="20"/>
          <w:szCs w:val="20"/>
          <w:lang w:val="en-US"/>
        </w:rPr>
        <w:t>BSB</w:t>
      </w:r>
      <w:r>
        <w:rPr>
          <w:sz w:val="20"/>
          <w:szCs w:val="20"/>
          <w:lang w:val="en-US"/>
        </w:rPr>
        <w:t>: Berkembang Sangat Baik.</w:t>
      </w:r>
    </w:p>
    <w:p>
      <w:pPr>
        <w:pStyle w:val="style0"/>
        <w:spacing w:lineRule="auto" w:line="276"/>
        <w:jc w:val="both"/>
        <w:rPr>
          <w:sz w:val="20"/>
          <w:szCs w:val="20"/>
          <w:lang w:val="en-US"/>
        </w:rPr>
      </w:pPr>
    </w:p>
    <w:p>
      <w:pPr>
        <w:pStyle w:val="style0"/>
        <w:spacing w:lineRule="auto" w:line="276"/>
        <w:jc w:val="both"/>
        <w:rPr>
          <w:sz w:val="20"/>
          <w:szCs w:val="20"/>
          <w:lang w:val="en-US"/>
        </w:rPr>
      </w:pPr>
      <w:r>
        <w:rPr>
          <w:b/>
          <w:bCs/>
          <w:sz w:val="20"/>
          <w:szCs w:val="20"/>
          <w:lang w:val="en-US"/>
        </w:rPr>
        <w:t>Kesimpulan/Catatan</w:t>
      </w:r>
      <w:r>
        <w:rPr>
          <w:sz w:val="20"/>
          <w:szCs w:val="20"/>
          <w:lang w:val="en-US"/>
        </w:rPr>
        <w:t>:</w:t>
      </w:r>
    </w:p>
    <w:p>
      <w:pPr>
        <w:pStyle w:val="style0"/>
        <w:spacing w:lineRule="auto" w:line="276"/>
        <w:jc w:val="both"/>
        <w:rPr>
          <w:sz w:val="20"/>
          <w:szCs w:val="20"/>
          <w:lang w:val="en-US"/>
        </w:rPr>
      </w:pPr>
      <w:r>
        <w:rPr>
          <w:sz w:val="20"/>
          <w:szCs w:val="20"/>
          <w:lang w:val="en-US"/>
        </w:rPr>
        <w:t>……………………………………………………………………………………………………………………………………………………………………………………………………………………………………………………………………………………………………………………………………………………………………………………………………………………………………………………………………………………………………………………………………………………………………………………………………</w:t>
      </w:r>
    </w:p>
    <w:p>
      <w:pPr>
        <w:pStyle w:val="style0"/>
        <w:spacing w:lineRule="auto" w:line="276"/>
        <w:jc w:val="both"/>
        <w:rPr>
          <w:sz w:val="20"/>
          <w:szCs w:val="20"/>
          <w:lang w:val="en-US"/>
        </w:rPr>
      </w:pPr>
    </w:p>
    <w:p>
      <w:pPr>
        <w:pStyle w:val="style0"/>
        <w:spacing w:lineRule="auto" w:line="276"/>
        <w:jc w:val="both"/>
        <w:rPr>
          <w:sz w:val="20"/>
          <w:szCs w:val="20"/>
          <w:lang w:val="en-US"/>
        </w:rPr>
      </w:pPr>
    </w:p>
    <w:p>
      <w:pPr>
        <w:pStyle w:val="style0"/>
        <w:spacing w:lineRule="auto" w:line="276"/>
        <w:ind w:left="7200"/>
        <w:jc w:val="both"/>
        <w:rPr>
          <w:sz w:val="20"/>
          <w:szCs w:val="20"/>
          <w:lang w:val="en-US"/>
        </w:rPr>
      </w:pPr>
      <w:r>
        <w:rPr>
          <w:sz w:val="20"/>
          <w:szCs w:val="20"/>
          <w:lang w:val="en-US"/>
        </w:rPr>
        <w:t>Observer</w:t>
      </w:r>
    </w:p>
    <w:p>
      <w:pPr>
        <w:pStyle w:val="style0"/>
        <w:spacing w:lineRule="auto" w:line="276"/>
        <w:jc w:val="both"/>
        <w:rPr>
          <w:sz w:val="20"/>
          <w:szCs w:val="20"/>
          <w:lang w:val="en-US"/>
        </w:rPr>
      </w:pPr>
    </w:p>
    <w:p>
      <w:pPr>
        <w:pStyle w:val="style0"/>
        <w:spacing w:lineRule="auto" w:line="276"/>
        <w:jc w:val="both"/>
        <w:rPr>
          <w:sz w:val="20"/>
          <w:szCs w:val="20"/>
          <w:lang w:val="en-US"/>
        </w:rPr>
      </w:pPr>
    </w:p>
    <w:p>
      <w:pPr>
        <w:pStyle w:val="style0"/>
        <w:spacing w:lineRule="auto" w:line="276"/>
        <w:jc w:val="both"/>
        <w:rPr>
          <w:sz w:val="20"/>
          <w:szCs w:val="20"/>
          <w:lang w:val="en-US"/>
        </w:rPr>
      </w:pPr>
    </w:p>
    <w:p>
      <w:pPr>
        <w:pStyle w:val="style0"/>
        <w:spacing w:lineRule="auto" w:line="276"/>
        <w:ind w:left="6480" w:firstLine="720"/>
        <w:jc w:val="both"/>
        <w:rPr>
          <w:sz w:val="20"/>
          <w:szCs w:val="20"/>
          <w:lang w:val="en-US"/>
        </w:rPr>
      </w:pPr>
      <w:r>
        <w:rPr>
          <w:sz w:val="20"/>
          <w:szCs w:val="20"/>
          <w:lang w:val="en-US"/>
        </w:rPr>
        <w:t xml:space="preserve">Faridatun Muamaroh </w:t>
      </w:r>
    </w:p>
    <w:p>
      <w:pPr>
        <w:pStyle w:val="style0"/>
        <w:spacing w:lineRule="auto" w:line="276"/>
        <w:jc w:val="both"/>
        <w:rPr>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jc w:val="both"/>
        <w:rPr>
          <w:color w:val="000000"/>
          <w:sz w:val="20"/>
          <w:szCs w:val="20"/>
          <w:lang w:val="en-US"/>
        </w:rPr>
      </w:pPr>
    </w:p>
    <w:p>
      <w:pPr>
        <w:pStyle w:val="style0"/>
        <w:spacing w:lineRule="auto" w:line="276"/>
        <w:jc w:val="both"/>
        <w:rPr>
          <w:sz w:val="20"/>
          <w:szCs w:val="20"/>
          <w:lang w:val="en-US"/>
        </w:rPr>
      </w:pPr>
      <w:r>
        <w:rPr>
          <w:sz w:val="20"/>
          <w:szCs w:val="20"/>
          <w:lang w:val="en-US"/>
        </w:rPr>
        <w:t xml:space="preserve">Lampiran 6. Instrumen Lembar Observasi </w:t>
      </w:r>
      <w:r>
        <w:rPr>
          <w:i/>
          <w:iCs/>
          <w:sz w:val="20"/>
          <w:szCs w:val="20"/>
          <w:lang w:val="en-US"/>
        </w:rPr>
        <w:t>Post-test</w:t>
      </w:r>
    </w:p>
    <w:p>
      <w:pPr>
        <w:pStyle w:val="style0"/>
        <w:spacing w:lineRule="auto" w:line="276"/>
        <w:jc w:val="both"/>
        <w:rPr>
          <w:sz w:val="20"/>
          <w:szCs w:val="20"/>
          <w:lang w:val="en-US"/>
        </w:rPr>
      </w:pPr>
    </w:p>
    <w:p>
      <w:pPr>
        <w:pStyle w:val="style0"/>
        <w:spacing w:lineRule="auto" w:line="276"/>
        <w:jc w:val="center"/>
        <w:rPr>
          <w:b/>
          <w:bCs/>
          <w:sz w:val="20"/>
          <w:szCs w:val="20"/>
          <w:lang w:val="en-US"/>
        </w:rPr>
      </w:pPr>
      <w:r>
        <w:rPr>
          <w:b/>
          <w:bCs/>
          <w:sz w:val="20"/>
          <w:szCs w:val="20"/>
          <w:lang w:val="en-US"/>
        </w:rPr>
        <w:t>Instrumen Lembar Observasi</w:t>
      </w:r>
    </w:p>
    <w:p>
      <w:pPr>
        <w:pStyle w:val="style0"/>
        <w:spacing w:lineRule="auto" w:line="276"/>
        <w:jc w:val="center"/>
        <w:rPr>
          <w:b/>
          <w:bCs/>
          <w:sz w:val="20"/>
          <w:szCs w:val="20"/>
          <w:lang w:val="en-US"/>
        </w:rPr>
      </w:pPr>
      <w:r>
        <w:rPr>
          <w:b/>
          <w:bCs/>
          <w:sz w:val="20"/>
          <w:szCs w:val="20"/>
          <w:lang w:val="en-US"/>
        </w:rPr>
        <w:t>Perkembangan Kognitif Anak Usia 5-6 Tahun</w:t>
      </w:r>
    </w:p>
    <w:p>
      <w:pPr>
        <w:pStyle w:val="style0"/>
        <w:spacing w:lineRule="auto" w:line="276"/>
        <w:jc w:val="center"/>
        <w:rPr>
          <w:b/>
          <w:bCs/>
          <w:sz w:val="20"/>
          <w:szCs w:val="20"/>
          <w:lang w:val="en-US"/>
        </w:rPr>
      </w:pPr>
    </w:p>
    <w:p>
      <w:pPr>
        <w:pStyle w:val="style0"/>
        <w:spacing w:lineRule="auto" w:line="276"/>
        <w:rPr>
          <w:sz w:val="20"/>
          <w:szCs w:val="20"/>
          <w:lang w:val="en-US"/>
        </w:rPr>
      </w:pPr>
      <w:r>
        <w:rPr>
          <w:sz w:val="20"/>
          <w:szCs w:val="20"/>
          <w:lang w:val="en-US"/>
        </w:rPr>
        <w:t>Nama Anak</w:t>
      </w:r>
      <w:r>
        <w:rPr>
          <w:sz w:val="20"/>
          <w:szCs w:val="20"/>
          <w:lang w:val="en-US"/>
        </w:rPr>
        <w:tab/>
      </w:r>
      <w:r>
        <w:rPr>
          <w:sz w:val="20"/>
          <w:szCs w:val="20"/>
          <w:lang w:val="en-US"/>
        </w:rPr>
        <w:tab/>
      </w:r>
      <w:r>
        <w:rPr>
          <w:sz w:val="20"/>
          <w:szCs w:val="20"/>
          <w:lang w:val="en-US"/>
        </w:rPr>
        <w:t>: X1</w:t>
      </w:r>
    </w:p>
    <w:p>
      <w:pPr>
        <w:pStyle w:val="style0"/>
        <w:spacing w:lineRule="auto" w:line="276"/>
        <w:rPr>
          <w:sz w:val="20"/>
          <w:szCs w:val="20"/>
          <w:lang w:val="en-US"/>
        </w:rPr>
      </w:pPr>
      <w:r>
        <w:rPr>
          <w:sz w:val="20"/>
          <w:szCs w:val="20"/>
          <w:lang w:val="en-US"/>
        </w:rPr>
        <w:t>Kelompok/Usia</w:t>
      </w:r>
      <w:r>
        <w:rPr>
          <w:sz w:val="20"/>
          <w:szCs w:val="20"/>
          <w:lang w:val="en-US"/>
        </w:rPr>
        <w:tab/>
      </w:r>
      <w:r>
        <w:rPr>
          <w:sz w:val="20"/>
          <w:szCs w:val="20"/>
          <w:lang w:val="en-US"/>
        </w:rPr>
        <w:tab/>
      </w:r>
      <w:r>
        <w:rPr>
          <w:sz w:val="20"/>
          <w:szCs w:val="20"/>
          <w:lang w:val="en-US"/>
        </w:rPr>
        <w:t>: B/6</w:t>
      </w:r>
    </w:p>
    <w:p>
      <w:pPr>
        <w:pStyle w:val="style0"/>
        <w:spacing w:lineRule="auto" w:line="276"/>
        <w:rPr>
          <w:sz w:val="20"/>
          <w:szCs w:val="20"/>
          <w:lang w:val="en-US"/>
        </w:rPr>
      </w:pPr>
      <w:r>
        <w:rPr>
          <w:sz w:val="20"/>
          <w:szCs w:val="20"/>
          <w:lang w:val="en-US"/>
        </w:rPr>
        <w:t>Hari/Tanggal Observasi</w:t>
      </w:r>
      <w:r>
        <w:rPr>
          <w:sz w:val="20"/>
          <w:szCs w:val="20"/>
          <w:lang w:val="en-US"/>
        </w:rPr>
        <w:tab/>
      </w:r>
      <w:r>
        <w:rPr>
          <w:sz w:val="20"/>
          <w:szCs w:val="20"/>
          <w:lang w:val="en-US"/>
        </w:rPr>
        <w:t>: Rabu, 23 April 2025</w:t>
      </w:r>
    </w:p>
    <w:p>
      <w:pPr>
        <w:pStyle w:val="style0"/>
        <w:spacing w:lineRule="auto" w:line="276"/>
        <w:jc w:val="center"/>
        <w:rPr>
          <w:b/>
          <w:bCs/>
          <w:sz w:val="20"/>
          <w:szCs w:val="20"/>
          <w:lang w:val="en-US"/>
        </w:rPr>
      </w:pPr>
    </w:p>
    <w:tbl>
      <w:tblPr>
        <w:tblStyle w:val="style154"/>
        <w:tblW w:w="9072" w:type="dxa"/>
        <w:tblInd w:w="-5" w:type="dxa"/>
        <w:tblLook w:val="04A0" w:firstRow="1" w:lastRow="0" w:firstColumn="1" w:lastColumn="0" w:noHBand="0" w:noVBand="1"/>
      </w:tblPr>
      <w:tblGrid>
        <w:gridCol w:w="478"/>
        <w:gridCol w:w="1658"/>
        <w:gridCol w:w="3966"/>
        <w:gridCol w:w="707"/>
        <w:gridCol w:w="708"/>
        <w:gridCol w:w="789"/>
        <w:gridCol w:w="768"/>
      </w:tblGrid>
      <w:tr>
        <w:trPr/>
        <w:tc>
          <w:tcPr>
            <w:tcW w:w="462"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No</w:t>
            </w:r>
          </w:p>
        </w:tc>
        <w:tc>
          <w:tcPr>
            <w:tcW w:w="1658" w:type="dxa"/>
            <w:vMerge w:val="restart"/>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Tingkat Pencapaian Perkembangan</w:t>
            </w:r>
          </w:p>
        </w:tc>
        <w:tc>
          <w:tcPr>
            <w:tcW w:w="3976" w:type="dxa"/>
            <w:vMerge w:val="restart"/>
            <w:tcBorders>
              <w:top w:val="single" w:sz="4" w:space="0" w:color="auto"/>
              <w:left w:val="single" w:sz="4" w:space="0" w:color="auto"/>
              <w:bottom w:val="single" w:sz="4" w:space="0" w:color="auto"/>
              <w:right w:val="single" w:sz="4" w:space="0" w:color="auto"/>
            </w:tcBorders>
            <w:vAlign w:val="center"/>
            <w:hideMark/>
          </w:tcPr>
          <w:p>
            <w:pPr>
              <w:pStyle w:val="style0"/>
              <w:spacing w:lineRule="auto" w:line="276"/>
              <w:jc w:val="center"/>
              <w:rPr>
                <w:b/>
                <w:bCs/>
                <w:sz w:val="20"/>
                <w:szCs w:val="20"/>
                <w:lang w:val="en-US"/>
              </w:rPr>
            </w:pPr>
            <w:r>
              <w:rPr>
                <w:b/>
                <w:bCs/>
                <w:sz w:val="20"/>
                <w:szCs w:val="20"/>
                <w:lang w:val="en-US"/>
              </w:rPr>
              <w:t>Indikator Penilaian</w:t>
            </w:r>
          </w:p>
        </w:tc>
        <w:tc>
          <w:tcPr>
            <w:tcW w:w="2976" w:type="dxa"/>
            <w:gridSpan w:val="4"/>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Skor</w:t>
            </w:r>
          </w:p>
        </w:tc>
      </w:tr>
      <w:tr>
        <w:tblPrEx/>
        <w:trPr/>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0" w:type="auto"/>
            <w:vMerge w:val="continue"/>
            <w:tcBorders>
              <w:top w:val="single" w:sz="4" w:space="0" w:color="auto"/>
              <w:left w:val="single" w:sz="4" w:space="0" w:color="auto"/>
              <w:bottom w:val="single" w:sz="4" w:space="0" w:color="auto"/>
              <w:right w:val="single" w:sz="4" w:space="0" w:color="auto"/>
            </w:tcBorders>
            <w:vAlign w:val="center"/>
            <w:hideMark/>
          </w:tcPr>
          <w:p>
            <w:pPr>
              <w:pStyle w:val="style0"/>
              <w:suppressAutoHyphens w:val="false"/>
              <w:rPr>
                <w:b/>
                <w:bCs/>
                <w:sz w:val="20"/>
                <w:szCs w:val="20"/>
                <w:lang w:val="en-US"/>
              </w:rPr>
            </w:pPr>
          </w:p>
        </w:tc>
        <w:tc>
          <w:tcPr>
            <w:tcW w:w="70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BB</w:t>
            </w:r>
          </w:p>
        </w:tc>
        <w:tc>
          <w:tcPr>
            <w:tcW w:w="70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MB</w:t>
            </w:r>
          </w:p>
        </w:tc>
        <w:tc>
          <w:tcPr>
            <w:tcW w:w="790"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BSH</w:t>
            </w:r>
          </w:p>
        </w:tc>
        <w:tc>
          <w:tcPr>
            <w:tcW w:w="76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b/>
                <w:bCs/>
                <w:sz w:val="20"/>
                <w:szCs w:val="20"/>
                <w:lang w:val="en-US"/>
              </w:rPr>
            </w:pPr>
            <w:r>
              <w:rPr>
                <w:b/>
                <w:bCs/>
                <w:sz w:val="20"/>
                <w:szCs w:val="20"/>
                <w:lang w:val="en-US"/>
              </w:rPr>
              <w:t>BSB</w:t>
            </w: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1.</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 xml:space="preserve">Pemikiran Kritis </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11"/>
              </w:numPr>
              <w:spacing w:lineRule="auto" w:line="276"/>
              <w:ind w:left="322" w:hanging="322"/>
              <w:jc w:val="both"/>
              <w:rPr>
                <w:sz w:val="20"/>
                <w:szCs w:val="20"/>
                <w:lang w:val="en-US"/>
              </w:rPr>
            </w:pPr>
            <w:r>
              <w:rPr>
                <w:sz w:val="20"/>
                <w:szCs w:val="20"/>
                <w:lang w:val="en-US"/>
              </w:rPr>
              <w:t>Mampu mengajukan pertanyaan yang relevan tentang topik yang dipelajari atau situasi yang dihadapi.</w:t>
            </w:r>
          </w:p>
          <w:p>
            <w:pPr>
              <w:pStyle w:val="style179"/>
              <w:numPr>
                <w:ilvl w:val="0"/>
                <w:numId w:val="11"/>
              </w:numPr>
              <w:spacing w:lineRule="auto" w:line="276"/>
              <w:ind w:left="322" w:hanging="322"/>
              <w:jc w:val="both"/>
              <w:rPr>
                <w:sz w:val="20"/>
                <w:szCs w:val="20"/>
                <w:lang w:val="en-US"/>
              </w:rPr>
            </w:pPr>
            <w:r>
              <w:rPr>
                <w:sz w:val="20"/>
                <w:szCs w:val="20"/>
                <w:lang w:val="en-US"/>
              </w:rPr>
              <w:t>Mampu memberikan pendapat dengan alasan yang jelas dan logis.</w:t>
            </w:r>
          </w:p>
        </w:tc>
        <w:tc>
          <w:tcPr>
            <w:tcW w:w="708"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90"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69" w:type="dxa"/>
            <w:tcBorders>
              <w:top w:val="single" w:sz="4" w:space="0" w:color="auto"/>
              <w:left w:val="single" w:sz="4" w:space="0" w:color="auto"/>
              <w:bottom w:val="single" w:sz="4" w:space="0" w:color="auto"/>
              <w:right w:val="single" w:sz="4" w:space="0" w:color="auto"/>
            </w:tcBorders>
          </w:tcPr>
          <w:p>
            <w:pPr>
              <w:pStyle w:val="style0"/>
              <w:spacing w:lineRule="auto" w:line="276"/>
              <w:jc w:val="center"/>
              <w:rPr>
                <w:sz w:val="20"/>
                <w:szCs w:val="20"/>
                <w:lang w:val="en-US"/>
              </w:rPr>
            </w:pPr>
            <w:r>
              <w:rPr>
                <w:sz w:val="20"/>
                <w:szCs w:val="20"/>
                <w:lang w:val="en-US"/>
              </w:rPr>
              <w:sym w:font="Symbol" w:char="f0d6"/>
            </w:r>
          </w:p>
          <w:p>
            <w:pPr>
              <w:pStyle w:val="style0"/>
              <w:spacing w:lineRule="auto" w:line="276"/>
              <w:jc w:val="center"/>
              <w:rPr>
                <w:sz w:val="20"/>
                <w:szCs w:val="20"/>
                <w:lang w:val="en-US"/>
              </w:rPr>
            </w:pPr>
          </w:p>
          <w:p>
            <w:pPr>
              <w:pStyle w:val="style0"/>
              <w:spacing w:lineRule="auto" w:line="276"/>
              <w:jc w:val="center"/>
              <w:rPr>
                <w:sz w:val="20"/>
                <w:szCs w:val="20"/>
                <w:lang w:val="en-US"/>
              </w:rPr>
            </w:pPr>
          </w:p>
          <w:p>
            <w:pPr>
              <w:pStyle w:val="style0"/>
              <w:spacing w:lineRule="auto" w:line="276"/>
              <w:jc w:val="center"/>
              <w:rPr>
                <w:sz w:val="20"/>
                <w:szCs w:val="20"/>
                <w:lang w:val="en-US"/>
              </w:rPr>
            </w:pPr>
            <w:r>
              <w:rPr>
                <w:sz w:val="20"/>
                <w:szCs w:val="20"/>
                <w:lang w:val="en-US"/>
              </w:rPr>
              <w:sym w:font="Symbol" w:char="f0d6"/>
            </w: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2.</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Keterampilan Memecahkan Masalah</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11"/>
              </w:numPr>
              <w:spacing w:lineRule="auto" w:line="276"/>
              <w:ind w:left="322" w:hanging="322"/>
              <w:jc w:val="both"/>
              <w:rPr>
                <w:sz w:val="20"/>
                <w:szCs w:val="20"/>
                <w:lang w:val="en-US"/>
              </w:rPr>
            </w:pPr>
            <w:r>
              <w:rPr>
                <w:sz w:val="20"/>
                <w:szCs w:val="20"/>
                <w:lang w:val="en-US"/>
              </w:rPr>
              <w:t>Mampu bekerja sama dengan teman untuk menyelesaikan tugas atau tantangan.</w:t>
            </w:r>
          </w:p>
        </w:tc>
        <w:tc>
          <w:tcPr>
            <w:tcW w:w="708"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90"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69"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sz w:val="20"/>
                <w:szCs w:val="20"/>
                <w:lang w:val="en-US"/>
              </w:rPr>
            </w:pPr>
            <w:r>
              <w:rPr>
                <w:sz w:val="20"/>
                <w:szCs w:val="20"/>
                <w:lang w:val="en-US"/>
              </w:rPr>
              <w:sym w:font="Symbol" w:char="f0d6"/>
            </w:r>
          </w:p>
        </w:tc>
      </w:tr>
      <w:tr>
        <w:tblPrEx/>
        <w:trPr/>
        <w:tc>
          <w:tcPr>
            <w:tcW w:w="462"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3</w:t>
            </w:r>
          </w:p>
        </w:tc>
        <w:tc>
          <w:tcPr>
            <w:tcW w:w="1658"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both"/>
              <w:rPr>
                <w:sz w:val="20"/>
                <w:szCs w:val="20"/>
                <w:lang w:val="en-US"/>
              </w:rPr>
            </w:pPr>
            <w:r>
              <w:rPr>
                <w:sz w:val="20"/>
                <w:szCs w:val="20"/>
                <w:lang w:val="en-US"/>
              </w:rPr>
              <w:t>Pemahaman Sebab-Akibat</w:t>
            </w:r>
          </w:p>
        </w:tc>
        <w:tc>
          <w:tcPr>
            <w:tcW w:w="3976" w:type="dxa"/>
            <w:tcBorders>
              <w:top w:val="single" w:sz="4" w:space="0" w:color="auto"/>
              <w:left w:val="single" w:sz="4" w:space="0" w:color="auto"/>
              <w:bottom w:val="single" w:sz="4" w:space="0" w:color="auto"/>
              <w:right w:val="single" w:sz="4" w:space="0" w:color="auto"/>
            </w:tcBorders>
            <w:hideMark/>
          </w:tcPr>
          <w:p>
            <w:pPr>
              <w:pStyle w:val="style179"/>
              <w:numPr>
                <w:ilvl w:val="0"/>
                <w:numId w:val="11"/>
              </w:numPr>
              <w:spacing w:lineRule="auto" w:line="276"/>
              <w:ind w:left="322" w:hanging="322"/>
              <w:jc w:val="both"/>
              <w:rPr>
                <w:sz w:val="20"/>
                <w:szCs w:val="20"/>
                <w:lang w:val="en-US"/>
              </w:rPr>
            </w:pPr>
            <w:r>
              <w:rPr>
                <w:sz w:val="20"/>
                <w:szCs w:val="20"/>
                <w:lang w:val="en-US"/>
              </w:rPr>
              <w:t>Mampu menjelaskan hubungan antara suatu Tindakan dan hasil yang terjadi.</w:t>
            </w:r>
          </w:p>
        </w:tc>
        <w:tc>
          <w:tcPr>
            <w:tcW w:w="708"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0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c>
          <w:tcPr>
            <w:tcW w:w="790" w:type="dxa"/>
            <w:tcBorders>
              <w:top w:val="single" w:sz="4" w:space="0" w:color="auto"/>
              <w:left w:val="single" w:sz="4" w:space="0" w:color="auto"/>
              <w:bottom w:val="single" w:sz="4" w:space="0" w:color="auto"/>
              <w:right w:val="single" w:sz="4" w:space="0" w:color="auto"/>
            </w:tcBorders>
            <w:hideMark/>
          </w:tcPr>
          <w:p>
            <w:pPr>
              <w:pStyle w:val="style0"/>
              <w:spacing w:lineRule="auto" w:line="276"/>
              <w:jc w:val="center"/>
              <w:rPr>
                <w:sz w:val="20"/>
                <w:szCs w:val="20"/>
                <w:lang w:val="en-US"/>
              </w:rPr>
            </w:pPr>
            <w:r>
              <w:rPr>
                <w:sz w:val="20"/>
                <w:szCs w:val="20"/>
                <w:lang w:val="en-US"/>
              </w:rPr>
              <w:sym w:font="Symbol" w:char="f0d6"/>
            </w:r>
          </w:p>
        </w:tc>
        <w:tc>
          <w:tcPr>
            <w:tcW w:w="769" w:type="dxa"/>
            <w:tcBorders>
              <w:top w:val="single" w:sz="4" w:space="0" w:color="auto"/>
              <w:left w:val="single" w:sz="4" w:space="0" w:color="auto"/>
              <w:bottom w:val="single" w:sz="4" w:space="0" w:color="auto"/>
              <w:right w:val="single" w:sz="4" w:space="0" w:color="auto"/>
            </w:tcBorders>
          </w:tcPr>
          <w:p>
            <w:pPr>
              <w:pStyle w:val="style0"/>
              <w:spacing w:lineRule="auto" w:line="276"/>
              <w:jc w:val="both"/>
              <w:rPr>
                <w:sz w:val="20"/>
                <w:szCs w:val="20"/>
                <w:lang w:val="en-US"/>
              </w:rPr>
            </w:pPr>
          </w:p>
        </w:tc>
      </w:tr>
    </w:tbl>
    <w:p>
      <w:pPr>
        <w:pStyle w:val="style0"/>
        <w:spacing w:lineRule="auto" w:line="276"/>
        <w:jc w:val="both"/>
        <w:rPr>
          <w:sz w:val="20"/>
          <w:szCs w:val="20"/>
          <w:lang w:val="en-US"/>
        </w:rPr>
      </w:pPr>
    </w:p>
    <w:p>
      <w:pPr>
        <w:pStyle w:val="style0"/>
        <w:spacing w:lineRule="auto" w:line="276"/>
        <w:jc w:val="both"/>
        <w:rPr>
          <w:sz w:val="20"/>
          <w:szCs w:val="20"/>
          <w:lang w:val="en-US"/>
        </w:rPr>
      </w:pPr>
      <w:r>
        <w:rPr>
          <w:sz w:val="20"/>
          <w:szCs w:val="20"/>
          <w:lang w:val="en-US"/>
        </w:rPr>
        <w:t>Ket:</w:t>
      </w:r>
    </w:p>
    <w:p>
      <w:pPr>
        <w:pStyle w:val="style0"/>
        <w:spacing w:lineRule="auto" w:line="276"/>
        <w:jc w:val="both"/>
        <w:rPr>
          <w:sz w:val="20"/>
          <w:szCs w:val="20"/>
          <w:lang w:val="en-US"/>
        </w:rPr>
      </w:pPr>
      <w:r>
        <w:rPr>
          <w:b/>
          <w:bCs/>
          <w:sz w:val="20"/>
          <w:szCs w:val="20"/>
          <w:lang w:val="en-US"/>
        </w:rPr>
        <w:t>BB</w:t>
      </w:r>
      <w:r>
        <w:rPr>
          <w:sz w:val="20"/>
          <w:szCs w:val="20"/>
          <w:lang w:val="en-US"/>
        </w:rPr>
        <w:t xml:space="preserve">: Belum Berkembang, </w:t>
      </w:r>
      <w:r>
        <w:rPr>
          <w:b/>
          <w:bCs/>
          <w:sz w:val="20"/>
          <w:szCs w:val="20"/>
          <w:lang w:val="en-US"/>
        </w:rPr>
        <w:t>MB</w:t>
      </w:r>
      <w:r>
        <w:rPr>
          <w:sz w:val="20"/>
          <w:szCs w:val="20"/>
          <w:lang w:val="en-US"/>
        </w:rPr>
        <w:t xml:space="preserve">: Mulai Berkembang, </w:t>
      </w:r>
      <w:r>
        <w:rPr>
          <w:b/>
          <w:bCs/>
          <w:sz w:val="20"/>
          <w:szCs w:val="20"/>
          <w:lang w:val="en-US"/>
        </w:rPr>
        <w:t>BSH</w:t>
      </w:r>
      <w:r>
        <w:rPr>
          <w:sz w:val="20"/>
          <w:szCs w:val="20"/>
          <w:lang w:val="en-US"/>
        </w:rPr>
        <w:t xml:space="preserve">: Berkembang Sesuai Harapan, </w:t>
      </w:r>
      <w:r>
        <w:rPr>
          <w:b/>
          <w:bCs/>
          <w:sz w:val="20"/>
          <w:szCs w:val="20"/>
          <w:lang w:val="en-US"/>
        </w:rPr>
        <w:t>BSB</w:t>
      </w:r>
      <w:r>
        <w:rPr>
          <w:sz w:val="20"/>
          <w:szCs w:val="20"/>
          <w:lang w:val="en-US"/>
        </w:rPr>
        <w:t>: Berkembang Sangat Baik.</w:t>
      </w:r>
    </w:p>
    <w:p>
      <w:pPr>
        <w:pStyle w:val="style0"/>
        <w:spacing w:lineRule="auto" w:line="276"/>
        <w:jc w:val="both"/>
        <w:rPr>
          <w:sz w:val="20"/>
          <w:szCs w:val="20"/>
          <w:lang w:val="en-US"/>
        </w:rPr>
      </w:pPr>
    </w:p>
    <w:p>
      <w:pPr>
        <w:pStyle w:val="style0"/>
        <w:spacing w:lineRule="auto" w:line="276"/>
        <w:jc w:val="both"/>
        <w:rPr>
          <w:sz w:val="20"/>
          <w:szCs w:val="20"/>
          <w:lang w:val="en-US"/>
        </w:rPr>
      </w:pPr>
      <w:r>
        <w:rPr>
          <w:b/>
          <w:bCs/>
          <w:sz w:val="20"/>
          <w:szCs w:val="20"/>
          <w:lang w:val="en-US"/>
        </w:rPr>
        <w:t>Kesimpulan/Catatan</w:t>
      </w:r>
      <w:r>
        <w:rPr>
          <w:sz w:val="20"/>
          <w:szCs w:val="20"/>
          <w:lang w:val="en-US"/>
        </w:rPr>
        <w:t>:</w:t>
      </w:r>
    </w:p>
    <w:p>
      <w:pPr>
        <w:pStyle w:val="style0"/>
        <w:spacing w:lineRule="auto" w:line="276"/>
        <w:jc w:val="both"/>
        <w:rPr>
          <w:sz w:val="20"/>
          <w:szCs w:val="20"/>
          <w:lang w:val="en-US"/>
        </w:rPr>
      </w:pPr>
      <w:r>
        <w:rPr>
          <w:sz w:val="20"/>
          <w:szCs w:val="20"/>
          <w:lang w:val="en-US"/>
        </w:rPr>
        <w:t>……………………………………………………………………………………………………………………………………………………………………………………………………………………………………………………………………………………………………………………………………………………………………………………………………………………………………………………………………………………………………………………………………………………………………………………………………</w:t>
      </w:r>
    </w:p>
    <w:p>
      <w:pPr>
        <w:pStyle w:val="style0"/>
        <w:spacing w:lineRule="auto" w:line="276"/>
        <w:jc w:val="both"/>
        <w:rPr>
          <w:sz w:val="20"/>
          <w:szCs w:val="20"/>
          <w:lang w:val="en-US"/>
        </w:rPr>
      </w:pPr>
    </w:p>
    <w:p>
      <w:pPr>
        <w:pStyle w:val="style0"/>
        <w:spacing w:lineRule="auto" w:line="276"/>
        <w:jc w:val="both"/>
        <w:rPr>
          <w:sz w:val="20"/>
          <w:szCs w:val="20"/>
          <w:lang w:val="en-US"/>
        </w:rPr>
      </w:pPr>
    </w:p>
    <w:p>
      <w:pPr>
        <w:pStyle w:val="style0"/>
        <w:spacing w:lineRule="auto" w:line="276"/>
        <w:ind w:left="7200"/>
        <w:jc w:val="both"/>
        <w:rPr>
          <w:sz w:val="20"/>
          <w:szCs w:val="20"/>
          <w:lang w:val="en-US"/>
        </w:rPr>
      </w:pPr>
      <w:r>
        <w:rPr>
          <w:sz w:val="20"/>
          <w:szCs w:val="20"/>
          <w:lang w:val="en-US"/>
        </w:rPr>
        <w:t>Observer</w:t>
      </w:r>
    </w:p>
    <w:p>
      <w:pPr>
        <w:pStyle w:val="style0"/>
        <w:spacing w:lineRule="auto" w:line="276"/>
        <w:jc w:val="both"/>
        <w:rPr>
          <w:sz w:val="20"/>
          <w:szCs w:val="20"/>
          <w:lang w:val="en-US"/>
        </w:rPr>
      </w:pPr>
    </w:p>
    <w:p>
      <w:pPr>
        <w:pStyle w:val="style0"/>
        <w:spacing w:lineRule="auto" w:line="276"/>
        <w:jc w:val="both"/>
        <w:rPr>
          <w:sz w:val="20"/>
          <w:szCs w:val="20"/>
          <w:lang w:val="en-US"/>
        </w:rPr>
      </w:pPr>
    </w:p>
    <w:p>
      <w:pPr>
        <w:pStyle w:val="style0"/>
        <w:spacing w:lineRule="auto" w:line="276"/>
        <w:jc w:val="both"/>
        <w:rPr>
          <w:sz w:val="20"/>
          <w:szCs w:val="20"/>
          <w:lang w:val="en-US"/>
        </w:rPr>
      </w:pPr>
    </w:p>
    <w:p>
      <w:pPr>
        <w:pStyle w:val="style0"/>
        <w:spacing w:lineRule="auto" w:line="276"/>
        <w:ind w:left="6480" w:firstLine="720"/>
        <w:jc w:val="both"/>
        <w:rPr>
          <w:sz w:val="20"/>
          <w:szCs w:val="20"/>
          <w:lang w:val="en-US"/>
        </w:rPr>
      </w:pPr>
      <w:r>
        <w:rPr>
          <w:sz w:val="20"/>
          <w:szCs w:val="20"/>
          <w:lang w:val="en-US"/>
        </w:rPr>
        <w:t xml:space="preserve">Faridatun Muamaroh </w:t>
      </w: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jc w:val="both"/>
        <w:rPr>
          <w:color w:val="000000"/>
          <w:sz w:val="20"/>
          <w:szCs w:val="20"/>
          <w:lang w:val="en-US"/>
        </w:rPr>
      </w:pPr>
    </w:p>
    <w:p>
      <w:pPr>
        <w:pStyle w:val="style0"/>
        <w:pBdr>
          <w:left w:val="nil"/>
          <w:right w:val="nil"/>
          <w:top w:val="nil"/>
          <w:bottom w:val="nil"/>
          <w:between w:val="nil"/>
        </w:pBdr>
        <w:jc w:val="both"/>
        <w:rPr>
          <w:color w:val="000000"/>
          <w:sz w:val="20"/>
          <w:szCs w:val="20"/>
          <w:lang w:val="en-US"/>
        </w:rPr>
      </w:pPr>
    </w:p>
    <w:p>
      <w:pPr>
        <w:pStyle w:val="style0"/>
        <w:spacing w:lineRule="auto" w:line="276"/>
        <w:jc w:val="both"/>
        <w:rPr>
          <w:sz w:val="20"/>
          <w:szCs w:val="20"/>
          <w:lang w:val="en-US"/>
        </w:rPr>
      </w:pPr>
      <w:r>
        <w:rPr>
          <w:sz w:val="20"/>
          <w:szCs w:val="20"/>
          <w:lang w:val="en-US"/>
        </w:rPr>
        <w:t xml:space="preserve">Lampiran 7. Tabel Hasil </w:t>
      </w:r>
      <w:r>
        <w:rPr>
          <w:i/>
          <w:iCs/>
          <w:sz w:val="20"/>
          <w:szCs w:val="20"/>
          <w:lang w:val="en-US"/>
        </w:rPr>
        <w:t xml:space="preserve">Pre-test </w:t>
      </w:r>
      <w:r>
        <w:rPr>
          <w:sz w:val="20"/>
          <w:szCs w:val="20"/>
          <w:lang w:val="en-US"/>
        </w:rPr>
        <w:t xml:space="preserve">dan </w:t>
      </w:r>
      <w:r>
        <w:rPr>
          <w:i/>
          <w:iCs/>
          <w:sz w:val="20"/>
          <w:szCs w:val="20"/>
          <w:lang w:val="en-US"/>
        </w:rPr>
        <w:t>Post-test</w:t>
      </w:r>
    </w:p>
    <w:p>
      <w:pPr>
        <w:pStyle w:val="style0"/>
        <w:pBdr>
          <w:left w:val="nil"/>
          <w:right w:val="nil"/>
          <w:top w:val="nil"/>
          <w:bottom w:val="nil"/>
          <w:between w:val="nil"/>
        </w:pBdr>
        <w:jc w:val="both"/>
        <w:rPr>
          <w:color w:val="000000"/>
          <w:sz w:val="20"/>
          <w:szCs w:val="20"/>
          <w:lang w:val="en-US"/>
        </w:rPr>
      </w:pPr>
    </w:p>
    <w:tbl>
      <w:tblPr>
        <w:tblW w:w="8360" w:type="dxa"/>
        <w:jc w:val="center"/>
        <w:tblLook w:val="04A0" w:firstRow="1" w:lastRow="0" w:firstColumn="1" w:lastColumn="0" w:noHBand="0" w:noVBand="1"/>
      </w:tblPr>
      <w:tblGrid>
        <w:gridCol w:w="960"/>
        <w:gridCol w:w="1360"/>
        <w:gridCol w:w="960"/>
        <w:gridCol w:w="976"/>
        <w:gridCol w:w="976"/>
        <w:gridCol w:w="976"/>
        <w:gridCol w:w="912"/>
        <w:gridCol w:w="1240"/>
      </w:tblGrid>
      <w:tr>
        <w:trPr>
          <w:trHeight w:val="300" w:hRule="atLeast"/>
          <w:jc w:val="center"/>
        </w:trPr>
        <w:tc>
          <w:tcPr>
            <w:tcW w:w="960" w:type="dxa"/>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No</w:t>
            </w:r>
          </w:p>
        </w:tc>
        <w:tc>
          <w:tcPr>
            <w:tcW w:w="1360" w:type="dxa"/>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Nama</w:t>
            </w:r>
          </w:p>
        </w:tc>
        <w:tc>
          <w:tcPr>
            <w:tcW w:w="960" w:type="dxa"/>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Kelas</w:t>
            </w:r>
          </w:p>
        </w:tc>
        <w:tc>
          <w:tcPr>
            <w:tcW w:w="3840" w:type="dxa"/>
            <w:gridSpan w:val="4"/>
            <w:tcBorders>
              <w:top w:val="single" w:sz="4" w:space="0" w:color="auto"/>
              <w:left w:val="nil"/>
              <w:bottom w:val="single" w:sz="4" w:space="0" w:color="auto"/>
              <w:right w:val="single" w:sz="4" w:space="0" w:color="auto"/>
            </w:tcBorders>
            <w:shd w:val="clear" w:color="000000" w:fill="f8cbad"/>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Hasil Rekapitulasi Data Pre-test</w:t>
            </w:r>
          </w:p>
        </w:tc>
        <w:tc>
          <w:tcPr>
            <w:tcW w:w="1240" w:type="dxa"/>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Total</w:t>
            </w:r>
          </w:p>
        </w:tc>
      </w:tr>
      <w:tr>
        <w:tblPrEx/>
        <w:trPr>
          <w:trHeight w:val="315" w:hRule="atLeast"/>
          <w:jc w:val="center"/>
        </w:trPr>
        <w:tc>
          <w:tcPr>
            <w:tcW w:w="960" w:type="dxa"/>
            <w:vMerge w:val="continue"/>
            <w:tcBorders>
              <w:top w:val="single" w:sz="4" w:space="0" w:color="auto"/>
              <w:left w:val="single" w:sz="4" w:space="0" w:color="auto"/>
              <w:bottom w:val="double" w:sz="6" w:space="0" w:color="000000"/>
              <w:right w:val="single" w:sz="4" w:space="0" w:color="auto"/>
            </w:tcBorders>
            <w:vAlign w:val="center"/>
            <w:hideMark/>
          </w:tcPr>
          <w:p>
            <w:pPr>
              <w:pStyle w:val="style0"/>
              <w:suppressAutoHyphens w:val="false"/>
              <w:rPr>
                <w:rFonts w:ascii="Calibri" w:hAnsi="Calibri"/>
                <w:color w:val="000000"/>
                <w:sz w:val="22"/>
                <w:szCs w:val="22"/>
                <w:lang w:val="en-US" w:eastAsia="en-US"/>
              </w:rPr>
            </w:pPr>
          </w:p>
        </w:tc>
        <w:tc>
          <w:tcPr>
            <w:tcW w:w="1360" w:type="dxa"/>
            <w:vMerge w:val="continue"/>
            <w:tcBorders>
              <w:top w:val="single" w:sz="4" w:space="0" w:color="auto"/>
              <w:left w:val="single" w:sz="4" w:space="0" w:color="auto"/>
              <w:bottom w:val="double" w:sz="6" w:space="0" w:color="000000"/>
              <w:right w:val="single" w:sz="4" w:space="0" w:color="auto"/>
            </w:tcBorders>
            <w:vAlign w:val="center"/>
            <w:hideMark/>
          </w:tcPr>
          <w:p>
            <w:pPr>
              <w:pStyle w:val="style0"/>
              <w:suppressAutoHyphens w:val="false"/>
              <w:rPr>
                <w:rFonts w:ascii="Calibri" w:hAnsi="Calibri"/>
                <w:b/>
                <w:bCs/>
                <w:color w:val="000000"/>
                <w:sz w:val="22"/>
                <w:szCs w:val="22"/>
                <w:lang w:val="en-US" w:eastAsia="en-US"/>
              </w:rPr>
            </w:pPr>
          </w:p>
        </w:tc>
        <w:tc>
          <w:tcPr>
            <w:tcW w:w="960" w:type="dxa"/>
            <w:vMerge w:val="continue"/>
            <w:tcBorders>
              <w:top w:val="single" w:sz="4" w:space="0" w:color="auto"/>
              <w:left w:val="single" w:sz="4" w:space="0" w:color="auto"/>
              <w:bottom w:val="double" w:sz="6" w:space="0" w:color="000000"/>
              <w:right w:val="single" w:sz="4" w:space="0" w:color="auto"/>
            </w:tcBorders>
            <w:vAlign w:val="center"/>
            <w:hideMark/>
          </w:tcPr>
          <w:p>
            <w:pPr>
              <w:pStyle w:val="style0"/>
              <w:suppressAutoHyphens w:val="false"/>
              <w:rPr>
                <w:rFonts w:ascii="Calibri" w:hAnsi="Calibri"/>
                <w:b/>
                <w:bCs/>
                <w:color w:val="000000"/>
                <w:sz w:val="22"/>
                <w:szCs w:val="22"/>
                <w:lang w:val="en-US" w:eastAsia="en-US"/>
              </w:rPr>
            </w:pPr>
          </w:p>
        </w:tc>
        <w:tc>
          <w:tcPr>
            <w:tcW w:w="976" w:type="dxa"/>
            <w:tcBorders>
              <w:top w:val="nil"/>
              <w:left w:val="nil"/>
              <w:bottom w:val="double" w:sz="6" w:space="0" w:color="auto"/>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S1</w:t>
            </w:r>
          </w:p>
        </w:tc>
        <w:tc>
          <w:tcPr>
            <w:tcW w:w="976" w:type="dxa"/>
            <w:tcBorders>
              <w:top w:val="nil"/>
              <w:left w:val="nil"/>
              <w:bottom w:val="double" w:sz="6" w:space="0" w:color="auto"/>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S2</w:t>
            </w:r>
          </w:p>
        </w:tc>
        <w:tc>
          <w:tcPr>
            <w:tcW w:w="976" w:type="dxa"/>
            <w:tcBorders>
              <w:top w:val="nil"/>
              <w:left w:val="nil"/>
              <w:bottom w:val="double" w:sz="6" w:space="0" w:color="auto"/>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S3</w:t>
            </w:r>
          </w:p>
        </w:tc>
        <w:tc>
          <w:tcPr>
            <w:tcW w:w="912" w:type="dxa"/>
            <w:tcBorders>
              <w:top w:val="nil"/>
              <w:left w:val="nil"/>
              <w:bottom w:val="double" w:sz="6" w:space="0" w:color="auto"/>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s4</w:t>
            </w:r>
          </w:p>
        </w:tc>
        <w:tc>
          <w:tcPr>
            <w:tcW w:w="1240" w:type="dxa"/>
            <w:vMerge w:val="continue"/>
            <w:tcBorders>
              <w:top w:val="single" w:sz="4" w:space="0" w:color="auto"/>
              <w:left w:val="single" w:sz="4" w:space="0" w:color="auto"/>
              <w:bottom w:val="double" w:sz="6" w:space="0" w:color="000000"/>
              <w:right w:val="single" w:sz="4" w:space="0" w:color="auto"/>
            </w:tcBorders>
            <w:vAlign w:val="center"/>
            <w:hideMark/>
          </w:tcPr>
          <w:p>
            <w:pPr>
              <w:pStyle w:val="style0"/>
              <w:suppressAutoHyphens w:val="false"/>
              <w:rPr>
                <w:rFonts w:ascii="Calibri" w:hAnsi="Calibri"/>
                <w:b/>
                <w:bCs/>
                <w:color w:val="000000"/>
                <w:sz w:val="22"/>
                <w:szCs w:val="22"/>
                <w:lang w:val="en-US" w:eastAsia="en-US"/>
              </w:rPr>
            </w:pPr>
          </w:p>
        </w:tc>
      </w:tr>
      <w:tr>
        <w:tblPrEx/>
        <w:trPr>
          <w:trHeight w:val="315"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kan</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6</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zul</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ghi</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6</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my</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7</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5</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des</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7</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6</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sha</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6</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7</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abd</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5</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8</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ras</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9</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day</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10</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tia</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5</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11</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syi</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12</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fir</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13</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azk</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5</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14</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ail</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15</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am</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16</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adm</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17</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ci</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6</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18</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asl</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7</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19</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lak</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20</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bri</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76"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912"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0</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r>
    </w:tbl>
    <w:p>
      <w:pPr>
        <w:pStyle w:val="style0"/>
        <w:pBdr>
          <w:left w:val="nil"/>
          <w:right w:val="nil"/>
          <w:top w:val="nil"/>
          <w:bottom w:val="nil"/>
          <w:between w:val="nil"/>
        </w:pBdr>
        <w:jc w:val="both"/>
        <w:rPr>
          <w:color w:val="000000"/>
          <w:sz w:val="20"/>
          <w:szCs w:val="20"/>
          <w:lang w:val="en-US"/>
        </w:rPr>
      </w:pPr>
    </w:p>
    <w:p>
      <w:pPr>
        <w:pStyle w:val="style0"/>
        <w:pBdr>
          <w:left w:val="nil"/>
          <w:right w:val="nil"/>
          <w:top w:val="nil"/>
          <w:bottom w:val="nil"/>
          <w:between w:val="nil"/>
        </w:pBdr>
        <w:jc w:val="both"/>
        <w:rPr>
          <w:color w:val="000000"/>
          <w:sz w:val="20"/>
          <w:szCs w:val="20"/>
          <w:lang w:val="en-US"/>
        </w:rPr>
      </w:pPr>
    </w:p>
    <w:tbl>
      <w:tblPr>
        <w:tblW w:w="8360" w:type="dxa"/>
        <w:jc w:val="center"/>
        <w:tblLook w:val="04A0" w:firstRow="1" w:lastRow="0" w:firstColumn="1" w:lastColumn="0" w:noHBand="0" w:noVBand="1"/>
      </w:tblPr>
      <w:tblGrid>
        <w:gridCol w:w="960"/>
        <w:gridCol w:w="1360"/>
        <w:gridCol w:w="960"/>
        <w:gridCol w:w="960"/>
        <w:gridCol w:w="960"/>
        <w:gridCol w:w="960"/>
        <w:gridCol w:w="960"/>
        <w:gridCol w:w="1240"/>
      </w:tblGrid>
      <w:tr>
        <w:trPr>
          <w:trHeight w:val="300" w:hRule="atLeast"/>
          <w:jc w:val="center"/>
        </w:trPr>
        <w:tc>
          <w:tcPr>
            <w:tcW w:w="960" w:type="dxa"/>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No</w:t>
            </w:r>
          </w:p>
        </w:tc>
        <w:tc>
          <w:tcPr>
            <w:tcW w:w="1360" w:type="dxa"/>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Nama</w:t>
            </w:r>
          </w:p>
        </w:tc>
        <w:tc>
          <w:tcPr>
            <w:tcW w:w="960" w:type="dxa"/>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Kelas</w:t>
            </w:r>
          </w:p>
        </w:tc>
        <w:tc>
          <w:tcPr>
            <w:tcW w:w="3840" w:type="dxa"/>
            <w:gridSpan w:val="4"/>
            <w:tcBorders>
              <w:top w:val="single" w:sz="4" w:space="0" w:color="auto"/>
              <w:left w:val="nil"/>
              <w:bottom w:val="single" w:sz="4" w:space="0" w:color="auto"/>
              <w:right w:val="single" w:sz="4" w:space="0" w:color="auto"/>
            </w:tcBorders>
            <w:shd w:val="clear" w:color="000000" w:fill="ffe699"/>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Hasil Rekapitulasi Data Post-test</w:t>
            </w:r>
          </w:p>
        </w:tc>
        <w:tc>
          <w:tcPr>
            <w:tcW w:w="1240" w:type="dxa"/>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Total</w:t>
            </w:r>
          </w:p>
        </w:tc>
      </w:tr>
      <w:tr>
        <w:tblPrEx/>
        <w:trPr>
          <w:trHeight w:val="315" w:hRule="atLeast"/>
          <w:jc w:val="center"/>
        </w:trPr>
        <w:tc>
          <w:tcPr>
            <w:tcW w:w="960" w:type="dxa"/>
            <w:vMerge w:val="continue"/>
            <w:tcBorders>
              <w:top w:val="single" w:sz="4" w:space="0" w:color="auto"/>
              <w:left w:val="single" w:sz="4" w:space="0" w:color="auto"/>
              <w:bottom w:val="double" w:sz="6" w:space="0" w:color="000000"/>
              <w:right w:val="single" w:sz="4" w:space="0" w:color="auto"/>
            </w:tcBorders>
            <w:vAlign w:val="center"/>
            <w:hideMark/>
          </w:tcPr>
          <w:p>
            <w:pPr>
              <w:pStyle w:val="style0"/>
              <w:suppressAutoHyphens w:val="false"/>
              <w:rPr>
                <w:rFonts w:ascii="Calibri" w:hAnsi="Calibri"/>
                <w:color w:val="000000"/>
                <w:sz w:val="22"/>
                <w:szCs w:val="22"/>
                <w:lang w:val="en-US" w:eastAsia="en-US"/>
              </w:rPr>
            </w:pPr>
          </w:p>
        </w:tc>
        <w:tc>
          <w:tcPr>
            <w:tcW w:w="1360" w:type="dxa"/>
            <w:vMerge w:val="continue"/>
            <w:tcBorders>
              <w:top w:val="single" w:sz="4" w:space="0" w:color="auto"/>
              <w:left w:val="single" w:sz="4" w:space="0" w:color="auto"/>
              <w:bottom w:val="double" w:sz="6" w:space="0" w:color="000000"/>
              <w:right w:val="single" w:sz="4" w:space="0" w:color="auto"/>
            </w:tcBorders>
            <w:vAlign w:val="center"/>
            <w:hideMark/>
          </w:tcPr>
          <w:p>
            <w:pPr>
              <w:pStyle w:val="style0"/>
              <w:suppressAutoHyphens w:val="false"/>
              <w:rPr>
                <w:rFonts w:ascii="Calibri" w:hAnsi="Calibri"/>
                <w:b/>
                <w:bCs/>
                <w:color w:val="000000"/>
                <w:sz w:val="22"/>
                <w:szCs w:val="22"/>
                <w:lang w:val="en-US" w:eastAsia="en-US"/>
              </w:rPr>
            </w:pPr>
          </w:p>
        </w:tc>
        <w:tc>
          <w:tcPr>
            <w:tcW w:w="960" w:type="dxa"/>
            <w:vMerge w:val="continue"/>
            <w:tcBorders>
              <w:top w:val="single" w:sz="4" w:space="0" w:color="auto"/>
              <w:left w:val="single" w:sz="4" w:space="0" w:color="auto"/>
              <w:bottom w:val="double" w:sz="6" w:space="0" w:color="000000"/>
              <w:right w:val="single" w:sz="4" w:space="0" w:color="auto"/>
            </w:tcBorders>
            <w:vAlign w:val="center"/>
            <w:hideMark/>
          </w:tcPr>
          <w:p>
            <w:pPr>
              <w:pStyle w:val="style0"/>
              <w:suppressAutoHyphens w:val="false"/>
              <w:rPr>
                <w:rFonts w:ascii="Calibri" w:hAnsi="Calibri"/>
                <w:b/>
                <w:bCs/>
                <w:color w:val="000000"/>
                <w:sz w:val="22"/>
                <w:szCs w:val="22"/>
                <w:lang w:val="en-US" w:eastAsia="en-US"/>
              </w:rPr>
            </w:pPr>
          </w:p>
        </w:tc>
        <w:tc>
          <w:tcPr>
            <w:tcW w:w="960" w:type="dxa"/>
            <w:tcBorders>
              <w:top w:val="nil"/>
              <w:left w:val="nil"/>
              <w:bottom w:val="double" w:sz="6" w:space="0" w:color="auto"/>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s1</w:t>
            </w:r>
          </w:p>
        </w:tc>
        <w:tc>
          <w:tcPr>
            <w:tcW w:w="960" w:type="dxa"/>
            <w:tcBorders>
              <w:top w:val="nil"/>
              <w:left w:val="nil"/>
              <w:bottom w:val="double" w:sz="6" w:space="0" w:color="auto"/>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s2</w:t>
            </w:r>
          </w:p>
        </w:tc>
        <w:tc>
          <w:tcPr>
            <w:tcW w:w="960" w:type="dxa"/>
            <w:tcBorders>
              <w:top w:val="nil"/>
              <w:left w:val="nil"/>
              <w:bottom w:val="double" w:sz="6" w:space="0" w:color="auto"/>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s3</w:t>
            </w:r>
          </w:p>
        </w:tc>
        <w:tc>
          <w:tcPr>
            <w:tcW w:w="960" w:type="dxa"/>
            <w:tcBorders>
              <w:top w:val="nil"/>
              <w:left w:val="nil"/>
              <w:bottom w:val="double" w:sz="6" w:space="0" w:color="auto"/>
              <w:right w:val="single" w:sz="4" w:space="0" w:color="auto"/>
            </w:tcBorders>
            <w:shd w:val="clear" w:color="auto" w:fill="auto"/>
            <w:noWrap/>
            <w:vAlign w:val="center"/>
            <w:hideMark/>
          </w:tcPr>
          <w:p>
            <w:pPr>
              <w:pStyle w:val="style0"/>
              <w:suppressAutoHyphens w:val="false"/>
              <w:jc w:val="center"/>
              <w:rPr>
                <w:rFonts w:ascii="Calibri" w:hAnsi="Calibri"/>
                <w:b/>
                <w:bCs/>
                <w:color w:val="000000"/>
                <w:sz w:val="22"/>
                <w:szCs w:val="22"/>
                <w:lang w:val="en-US" w:eastAsia="en-US"/>
              </w:rPr>
            </w:pPr>
            <w:r>
              <w:rPr>
                <w:rFonts w:ascii="Calibri" w:hAnsi="Calibri"/>
                <w:b/>
                <w:bCs/>
                <w:color w:val="000000"/>
                <w:sz w:val="22"/>
                <w:szCs w:val="22"/>
                <w:lang w:val="en-US" w:eastAsia="en-US"/>
              </w:rPr>
              <w:t>s4</w:t>
            </w:r>
          </w:p>
        </w:tc>
        <w:tc>
          <w:tcPr>
            <w:tcW w:w="1240" w:type="dxa"/>
            <w:vMerge w:val="continue"/>
            <w:tcBorders>
              <w:top w:val="single" w:sz="4" w:space="0" w:color="auto"/>
              <w:left w:val="single" w:sz="4" w:space="0" w:color="auto"/>
              <w:bottom w:val="double" w:sz="6" w:space="0" w:color="000000"/>
              <w:right w:val="single" w:sz="4" w:space="0" w:color="auto"/>
            </w:tcBorders>
            <w:vAlign w:val="center"/>
            <w:hideMark/>
          </w:tcPr>
          <w:p>
            <w:pPr>
              <w:pStyle w:val="style0"/>
              <w:suppressAutoHyphens w:val="false"/>
              <w:rPr>
                <w:rFonts w:ascii="Calibri" w:hAnsi="Calibri"/>
                <w:b/>
                <w:bCs/>
                <w:color w:val="000000"/>
                <w:sz w:val="22"/>
                <w:szCs w:val="22"/>
                <w:lang w:val="en-US" w:eastAsia="en-US"/>
              </w:rPr>
            </w:pPr>
          </w:p>
        </w:tc>
      </w:tr>
      <w:tr>
        <w:tblPrEx/>
        <w:trPr>
          <w:trHeight w:val="315"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kan</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15</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zul</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10</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ghi</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12</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my</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15</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5</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des</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13</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6</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sha</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14</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7</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abd</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13</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8</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ras</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12</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9</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day</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11</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10</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tia</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14</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11</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syi</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12</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12</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fir</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10</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13</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azk</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13</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14</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ail</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10</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15</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am</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12</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16</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adm</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10</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17</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ci</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12</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18</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asl</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4</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14</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19</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lak</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10</w:t>
            </w:r>
          </w:p>
        </w:tc>
      </w:tr>
      <w:tr>
        <w:tblPrEx/>
        <w:trPr>
          <w:trHeight w:val="300" w:hRule="atLeast"/>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20</w:t>
            </w:r>
          </w:p>
        </w:tc>
        <w:tc>
          <w:tcPr>
            <w:tcW w:w="13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bri</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B</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3</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96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center"/>
            <w:hideMark/>
          </w:tcPr>
          <w:p>
            <w:pPr>
              <w:pStyle w:val="style0"/>
              <w:suppressAutoHyphens w:val="false"/>
              <w:jc w:val="center"/>
              <w:rPr>
                <w:rFonts w:ascii="Calibri" w:hAnsi="Calibri"/>
                <w:color w:val="000000"/>
                <w:sz w:val="22"/>
                <w:szCs w:val="22"/>
                <w:lang w:val="en-US" w:eastAsia="en-US"/>
              </w:rPr>
            </w:pPr>
            <w:r>
              <w:rPr>
                <w:rFonts w:ascii="Calibri" w:hAnsi="Calibri"/>
                <w:color w:val="000000"/>
                <w:sz w:val="22"/>
                <w:szCs w:val="22"/>
                <w:lang w:val="en-US" w:eastAsia="en-US"/>
              </w:rPr>
              <w:t>10</w:t>
            </w:r>
          </w:p>
        </w:tc>
      </w:tr>
    </w:tbl>
    <w:p>
      <w:pPr>
        <w:pStyle w:val="style0"/>
        <w:pBdr>
          <w:left w:val="nil"/>
          <w:right w:val="nil"/>
          <w:top w:val="nil"/>
          <w:bottom w:val="nil"/>
          <w:between w:val="nil"/>
        </w:pBdr>
        <w:jc w:val="both"/>
        <w:rPr>
          <w:color w:val="000000"/>
          <w:sz w:val="20"/>
          <w:szCs w:val="20"/>
          <w:lang w:val="en-US"/>
        </w:rPr>
      </w:pPr>
    </w:p>
    <w:p>
      <w:pPr>
        <w:pStyle w:val="style0"/>
        <w:spacing w:lineRule="auto" w:line="276"/>
        <w:jc w:val="both"/>
        <w:rPr>
          <w:sz w:val="20"/>
          <w:szCs w:val="20"/>
          <w:lang w:val="en-US"/>
        </w:rPr>
      </w:pPr>
    </w:p>
    <w:p>
      <w:pPr>
        <w:pStyle w:val="style0"/>
        <w:spacing w:lineRule="auto" w:line="276"/>
        <w:ind w:firstLine="284"/>
        <w:jc w:val="center"/>
        <w:rPr>
          <w:b/>
          <w:bCs/>
          <w:sz w:val="20"/>
          <w:szCs w:val="20"/>
          <w:lang w:val="en-US"/>
        </w:rPr>
      </w:pPr>
      <w:r>
        <w:rPr>
          <w:b/>
          <w:bCs/>
          <w:sz w:val="20"/>
          <w:szCs w:val="20"/>
          <w:lang w:val="en-US"/>
        </w:rPr>
        <w:t>Tabel Sebelum Diberi Perlakuan (</w:t>
      </w:r>
      <w:r>
        <w:rPr>
          <w:b/>
          <w:bCs/>
          <w:i/>
          <w:iCs/>
          <w:sz w:val="20"/>
          <w:szCs w:val="20"/>
          <w:lang w:val="en-US"/>
        </w:rPr>
        <w:t>pre-test</w:t>
      </w:r>
      <w:r>
        <w:rPr>
          <w:b/>
          <w:bCs/>
          <w:sz w:val="20"/>
          <w:szCs w:val="20"/>
          <w:lang w:val="en-US"/>
        </w:rPr>
        <w:t>)</w:t>
      </w:r>
    </w:p>
    <w:tbl>
      <w:tblPr>
        <w:tblStyle w:val="style154"/>
        <w:tblW w:w="10878" w:type="dxa"/>
        <w:tblInd w:w="-928" w:type="dxa"/>
        <w:tblBorders>
          <w:left w:val="none" w:sz="0" w:space="0" w:color="auto"/>
          <w:right w:val="none" w:sz="0" w:space="0" w:color="auto"/>
          <w:insideV w:val="none" w:sz="0" w:space="0" w:color="auto"/>
        </w:tblBorders>
        <w:tblLook w:val="04A0" w:firstRow="1" w:lastRow="0" w:firstColumn="1" w:lastColumn="0" w:noHBand="0" w:noVBand="1"/>
      </w:tblPr>
      <w:tblGrid>
        <w:gridCol w:w="1458"/>
        <w:gridCol w:w="454"/>
        <w:gridCol w:w="428"/>
        <w:gridCol w:w="458"/>
        <w:gridCol w:w="458"/>
        <w:gridCol w:w="458"/>
        <w:gridCol w:w="458"/>
        <w:gridCol w:w="456"/>
        <w:gridCol w:w="428"/>
        <w:gridCol w:w="428"/>
        <w:gridCol w:w="491"/>
        <w:gridCol w:w="486"/>
        <w:gridCol w:w="489"/>
        <w:gridCol w:w="490"/>
        <w:gridCol w:w="490"/>
        <w:gridCol w:w="490"/>
        <w:gridCol w:w="490"/>
        <w:gridCol w:w="488"/>
        <w:gridCol w:w="490"/>
        <w:gridCol w:w="490"/>
        <w:gridCol w:w="509"/>
      </w:tblGrid>
      <w:tr>
        <w:trPr/>
        <w:tc>
          <w:tcPr>
            <w:tcW w:w="1386" w:type="dxa"/>
            <w:tcBorders>
              <w:top w:val="single" w:sz="4" w:space="0" w:color="auto"/>
              <w:left w:val="nil"/>
              <w:bottom w:val="single" w:sz="4" w:space="0" w:color="auto"/>
              <w:right w:val="nil"/>
            </w:tcBorders>
            <w:hideMark/>
          </w:tcPr>
          <w:p>
            <w:pPr>
              <w:pStyle w:val="style0"/>
              <w:spacing w:lineRule="auto" w:line="276"/>
              <w:jc w:val="center"/>
              <w:rPr>
                <w:b/>
                <w:bCs/>
                <w:sz w:val="18"/>
                <w:szCs w:val="18"/>
                <w:lang w:val="en-US"/>
              </w:rPr>
            </w:pPr>
            <w:r>
              <w:rPr>
                <w:b/>
                <w:bCs/>
                <w:sz w:val="18"/>
                <w:szCs w:val="18"/>
                <w:lang w:val="en-US"/>
              </w:rPr>
              <w:t>Indikator Perkembangan</w:t>
            </w:r>
          </w:p>
        </w:tc>
        <w:tc>
          <w:tcPr>
            <w:tcW w:w="465"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w:t>
            </w:r>
          </w:p>
        </w:tc>
        <w:tc>
          <w:tcPr>
            <w:tcW w:w="430"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X2</w:t>
            </w:r>
          </w:p>
        </w:tc>
        <w:tc>
          <w:tcPr>
            <w:tcW w:w="465"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X3</w:t>
            </w:r>
          </w:p>
        </w:tc>
        <w:tc>
          <w:tcPr>
            <w:tcW w:w="465"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X4</w:t>
            </w:r>
          </w:p>
        </w:tc>
        <w:tc>
          <w:tcPr>
            <w:tcW w:w="465"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X5</w:t>
            </w:r>
          </w:p>
        </w:tc>
        <w:tc>
          <w:tcPr>
            <w:tcW w:w="465"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X6</w:t>
            </w:r>
          </w:p>
        </w:tc>
        <w:tc>
          <w:tcPr>
            <w:tcW w:w="465"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X7</w:t>
            </w:r>
          </w:p>
        </w:tc>
        <w:tc>
          <w:tcPr>
            <w:tcW w:w="430"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X8</w:t>
            </w:r>
          </w:p>
        </w:tc>
        <w:tc>
          <w:tcPr>
            <w:tcW w:w="430"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X9</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X10</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X11</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X12</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X13</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X14</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X15</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X16</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X17</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X18</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X19</w:t>
            </w:r>
          </w:p>
        </w:tc>
        <w:tc>
          <w:tcPr>
            <w:tcW w:w="492" w:type="dxa"/>
            <w:tcBorders>
              <w:top w:val="single" w:sz="4" w:space="0" w:color="auto"/>
              <w:left w:val="nil"/>
              <w:bottom w:val="single" w:sz="4" w:space="0" w:color="auto"/>
              <w:right w:val="nil"/>
            </w:tcBorders>
            <w:hideMark/>
          </w:tcPr>
          <w:p>
            <w:pPr>
              <w:pStyle w:val="style0"/>
              <w:spacing w:lineRule="auto" w:line="276"/>
              <w:jc w:val="center"/>
              <w:rPr>
                <w:b/>
                <w:bCs/>
                <w:sz w:val="16"/>
                <w:szCs w:val="16"/>
                <w:lang w:val="en-US"/>
              </w:rPr>
            </w:pPr>
            <w:r>
              <w:rPr>
                <w:b/>
                <w:bCs/>
                <w:sz w:val="16"/>
                <w:szCs w:val="16"/>
                <w:lang w:val="en-US"/>
              </w:rPr>
              <w:t>X20</w:t>
            </w:r>
          </w:p>
        </w:tc>
      </w:tr>
      <w:tr>
        <w:tblPrEx/>
        <w:trPr/>
        <w:tc>
          <w:tcPr>
            <w:tcW w:w="1386" w:type="dxa"/>
            <w:tcBorders>
              <w:top w:val="single" w:sz="4" w:space="0" w:color="auto"/>
              <w:left w:val="nil"/>
              <w:bottom w:val="single" w:sz="4" w:space="0" w:color="auto"/>
              <w:right w:val="nil"/>
            </w:tcBorders>
          </w:tcPr>
          <w:p>
            <w:pPr>
              <w:pStyle w:val="style0"/>
              <w:spacing w:lineRule="auto" w:line="276"/>
              <w:jc w:val="center"/>
              <w:rPr>
                <w:sz w:val="18"/>
                <w:szCs w:val="18"/>
                <w:lang w:val="en-US"/>
              </w:rPr>
            </w:pPr>
            <w:r>
              <w:rPr>
                <w:sz w:val="18"/>
                <w:szCs w:val="18"/>
                <w:lang w:val="en-US"/>
              </w:rPr>
              <w:t>Mampu mengajukan pertanyaan yang relevan tentang topik yang dipelajari atau situasi yang dihadapi.</w:t>
            </w:r>
          </w:p>
          <w:p>
            <w:pPr>
              <w:pStyle w:val="style0"/>
              <w:spacing w:lineRule="auto" w:line="276"/>
              <w:jc w:val="center"/>
              <w:rPr>
                <w:sz w:val="18"/>
                <w:szCs w:val="18"/>
                <w:lang w:val="en-US"/>
              </w:rPr>
            </w:pP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r>
      <w:tr>
        <w:tblPrEx/>
        <w:trPr/>
        <w:tc>
          <w:tcPr>
            <w:tcW w:w="1386" w:type="dxa"/>
            <w:tcBorders>
              <w:top w:val="single" w:sz="4" w:space="0" w:color="auto"/>
              <w:left w:val="nil"/>
              <w:bottom w:val="single" w:sz="4" w:space="0" w:color="auto"/>
              <w:right w:val="nil"/>
            </w:tcBorders>
            <w:hideMark/>
          </w:tcPr>
          <w:p>
            <w:pPr>
              <w:pStyle w:val="style0"/>
              <w:spacing w:lineRule="auto" w:line="276"/>
              <w:jc w:val="center"/>
              <w:rPr>
                <w:sz w:val="18"/>
                <w:szCs w:val="18"/>
                <w:lang w:val="en-US"/>
              </w:rPr>
            </w:pPr>
            <w:r>
              <w:rPr>
                <w:sz w:val="18"/>
                <w:szCs w:val="18"/>
                <w:lang w:val="en-US"/>
              </w:rPr>
              <w:t>Mampu memberikan pendapat dengan alasan yang jelas dan logis.</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r>
      <w:tr>
        <w:tblPrEx/>
        <w:trPr/>
        <w:tc>
          <w:tcPr>
            <w:tcW w:w="1386" w:type="dxa"/>
            <w:tcBorders>
              <w:top w:val="single" w:sz="4" w:space="0" w:color="auto"/>
              <w:left w:val="nil"/>
              <w:bottom w:val="single" w:sz="4" w:space="0" w:color="auto"/>
              <w:right w:val="nil"/>
            </w:tcBorders>
            <w:hideMark/>
          </w:tcPr>
          <w:p>
            <w:pPr>
              <w:pStyle w:val="style0"/>
              <w:spacing w:lineRule="auto" w:line="276"/>
              <w:jc w:val="center"/>
              <w:rPr>
                <w:sz w:val="18"/>
                <w:szCs w:val="18"/>
                <w:lang w:val="en-US"/>
              </w:rPr>
            </w:pPr>
            <w:r>
              <w:rPr>
                <w:sz w:val="18"/>
                <w:szCs w:val="18"/>
                <w:lang w:val="en-US"/>
              </w:rPr>
              <w:t>Mampu bekerja sama dengan teman untuk menyelesaikan tugas atau tantangan.</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2</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r>
      <w:tr>
        <w:tblPrEx/>
        <w:trPr/>
        <w:tc>
          <w:tcPr>
            <w:tcW w:w="1386" w:type="dxa"/>
            <w:tcBorders>
              <w:top w:val="single" w:sz="4" w:space="0" w:color="auto"/>
              <w:left w:val="nil"/>
              <w:bottom w:val="single" w:sz="4" w:space="0" w:color="auto"/>
              <w:right w:val="nil"/>
            </w:tcBorders>
            <w:hideMark/>
          </w:tcPr>
          <w:p>
            <w:pPr>
              <w:pStyle w:val="style0"/>
              <w:spacing w:lineRule="auto" w:line="276"/>
              <w:jc w:val="center"/>
              <w:rPr>
                <w:sz w:val="18"/>
                <w:szCs w:val="18"/>
                <w:lang w:val="en-US"/>
              </w:rPr>
            </w:pPr>
            <w:r>
              <w:rPr>
                <w:sz w:val="18"/>
                <w:szCs w:val="18"/>
                <w:lang w:val="en-US"/>
              </w:rPr>
              <w:t>Mampu menjelaskan hubungan antara suatu tindakan dan hasil yang terjadi.</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65"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30"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c>
          <w:tcPr>
            <w:tcW w:w="492" w:type="dxa"/>
            <w:tcBorders>
              <w:top w:val="single" w:sz="4" w:space="0" w:color="auto"/>
              <w:left w:val="nil"/>
              <w:bottom w:val="single" w:sz="4" w:space="0" w:color="auto"/>
              <w:right w:val="nil"/>
            </w:tcBorders>
            <w:hideMark/>
          </w:tcPr>
          <w:p>
            <w:pPr>
              <w:pStyle w:val="style0"/>
              <w:spacing w:lineRule="auto" w:line="276"/>
              <w:jc w:val="center"/>
              <w:rPr>
                <w:sz w:val="16"/>
                <w:szCs w:val="16"/>
                <w:lang w:val="en-US"/>
              </w:rPr>
            </w:pPr>
            <w:r>
              <w:rPr>
                <w:sz w:val="16"/>
                <w:szCs w:val="16"/>
                <w:lang w:val="en-US"/>
              </w:rPr>
              <w:t>1</w:t>
            </w:r>
          </w:p>
        </w:tc>
      </w:tr>
    </w:tbl>
    <w:p>
      <w:pPr>
        <w:pStyle w:val="style0"/>
        <w:spacing w:lineRule="auto" w:line="276"/>
        <w:rPr>
          <w:sz w:val="20"/>
          <w:szCs w:val="20"/>
          <w:lang w:val="en-US"/>
        </w:rPr>
      </w:pPr>
    </w:p>
    <w:p>
      <w:pPr>
        <w:pStyle w:val="style0"/>
        <w:spacing w:lineRule="auto" w:line="276"/>
        <w:jc w:val="center"/>
        <w:rPr>
          <w:b/>
          <w:bCs/>
          <w:sz w:val="20"/>
          <w:szCs w:val="20"/>
          <w:lang w:val="en-US"/>
        </w:rPr>
      </w:pPr>
      <w:r>
        <w:rPr>
          <w:b/>
          <w:bCs/>
          <w:sz w:val="20"/>
          <w:szCs w:val="20"/>
          <w:lang w:val="en-US"/>
        </w:rPr>
        <w:t>Tabel Sesudah Diberi Perlakuan (</w:t>
      </w:r>
      <w:r>
        <w:rPr>
          <w:b/>
          <w:bCs/>
          <w:i/>
          <w:iCs/>
          <w:sz w:val="20"/>
          <w:szCs w:val="20"/>
          <w:lang w:val="en-US"/>
        </w:rPr>
        <w:t>post-test</w:t>
      </w:r>
      <w:r>
        <w:rPr>
          <w:b/>
          <w:bCs/>
          <w:sz w:val="20"/>
          <w:szCs w:val="20"/>
          <w:lang w:val="en-US"/>
        </w:rPr>
        <w:t>)</w:t>
      </w:r>
    </w:p>
    <w:tbl>
      <w:tblPr>
        <w:tblStyle w:val="style154"/>
        <w:tblW w:w="11136" w:type="dxa"/>
        <w:tblInd w:w="-1058" w:type="dxa"/>
        <w:tblBorders>
          <w:left w:val="none" w:sz="0" w:space="0" w:color="auto"/>
          <w:right w:val="none" w:sz="0" w:space="0" w:color="auto"/>
          <w:insideV w:val="none" w:sz="0" w:space="0" w:color="auto"/>
        </w:tblBorders>
        <w:tblLook w:val="04A0" w:firstRow="1" w:lastRow="0" w:firstColumn="1" w:lastColumn="0" w:noHBand="0" w:noVBand="1"/>
      </w:tblPr>
      <w:tblGrid>
        <w:gridCol w:w="1320"/>
        <w:gridCol w:w="484"/>
        <w:gridCol w:w="485"/>
        <w:gridCol w:w="478"/>
        <w:gridCol w:w="485"/>
        <w:gridCol w:w="485"/>
        <w:gridCol w:w="485"/>
        <w:gridCol w:w="485"/>
        <w:gridCol w:w="485"/>
        <w:gridCol w:w="485"/>
        <w:gridCol w:w="488"/>
        <w:gridCol w:w="479"/>
        <w:gridCol w:w="487"/>
        <w:gridCol w:w="488"/>
        <w:gridCol w:w="487"/>
        <w:gridCol w:w="480"/>
        <w:gridCol w:w="607"/>
        <w:gridCol w:w="487"/>
        <w:gridCol w:w="488"/>
        <w:gridCol w:w="488"/>
        <w:gridCol w:w="489"/>
      </w:tblGrid>
      <w:tr>
        <w:trPr/>
        <w:tc>
          <w:tcPr>
            <w:tcW w:w="1256" w:type="dxa"/>
            <w:tcBorders>
              <w:top w:val="single" w:sz="4" w:space="0" w:color="auto"/>
              <w:left w:val="nil"/>
              <w:bottom w:val="single" w:sz="4" w:space="0" w:color="auto"/>
              <w:right w:val="nil"/>
            </w:tcBorders>
            <w:vAlign w:val="center"/>
            <w:hideMark/>
          </w:tcPr>
          <w:p>
            <w:pPr>
              <w:pStyle w:val="style0"/>
              <w:spacing w:lineRule="auto" w:line="276"/>
              <w:jc w:val="center"/>
              <w:rPr>
                <w:b/>
                <w:bCs/>
                <w:sz w:val="16"/>
                <w:szCs w:val="16"/>
                <w:lang w:val="en-US"/>
              </w:rPr>
            </w:pPr>
            <w:r>
              <w:rPr>
                <w:b/>
                <w:bCs/>
                <w:sz w:val="16"/>
                <w:szCs w:val="16"/>
                <w:lang w:val="en-US"/>
              </w:rPr>
              <w:t>Indikator Perkembangan</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X2</w:t>
            </w:r>
          </w:p>
        </w:tc>
        <w:tc>
          <w:tcPr>
            <w:tcW w:w="481"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X3</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X4</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X5</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X6</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X7</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X8</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X9</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X10</w:t>
            </w:r>
          </w:p>
        </w:tc>
        <w:tc>
          <w:tcPr>
            <w:tcW w:w="481"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X11</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X12</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X13</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X14</w:t>
            </w:r>
          </w:p>
        </w:tc>
        <w:tc>
          <w:tcPr>
            <w:tcW w:w="481"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X15</w:t>
            </w:r>
          </w:p>
        </w:tc>
        <w:tc>
          <w:tcPr>
            <w:tcW w:w="613"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X16</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X17</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X18</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X19</w:t>
            </w:r>
          </w:p>
        </w:tc>
        <w:tc>
          <w:tcPr>
            <w:tcW w:w="489" w:type="dxa"/>
            <w:tcBorders>
              <w:top w:val="single" w:sz="4" w:space="0" w:color="auto"/>
              <w:left w:val="nil"/>
              <w:bottom w:val="single" w:sz="4" w:space="0" w:color="auto"/>
              <w:right w:val="nil"/>
            </w:tcBorders>
            <w:vAlign w:val="center"/>
            <w:hideMark/>
          </w:tcPr>
          <w:p>
            <w:pPr>
              <w:pStyle w:val="style0"/>
              <w:spacing w:lineRule="auto" w:line="276"/>
              <w:jc w:val="center"/>
              <w:rPr>
                <w:b/>
                <w:bCs/>
                <w:sz w:val="14"/>
                <w:szCs w:val="14"/>
                <w:lang w:val="en-US"/>
              </w:rPr>
            </w:pPr>
            <w:r>
              <w:rPr>
                <w:b/>
                <w:bCs/>
                <w:sz w:val="14"/>
                <w:szCs w:val="14"/>
                <w:lang w:val="en-US"/>
              </w:rPr>
              <w:t>X20</w:t>
            </w:r>
          </w:p>
        </w:tc>
      </w:tr>
      <w:tr>
        <w:tblPrEx/>
        <w:trPr/>
        <w:tc>
          <w:tcPr>
            <w:tcW w:w="1256" w:type="dxa"/>
            <w:tcBorders>
              <w:top w:val="single" w:sz="4" w:space="0" w:color="auto"/>
              <w:left w:val="nil"/>
              <w:bottom w:val="single" w:sz="4" w:space="0" w:color="auto"/>
              <w:right w:val="nil"/>
            </w:tcBorders>
            <w:vAlign w:val="center"/>
            <w:hideMark/>
          </w:tcPr>
          <w:p>
            <w:pPr>
              <w:pStyle w:val="style0"/>
              <w:spacing w:lineRule="auto" w:line="276"/>
              <w:rPr>
                <w:sz w:val="16"/>
                <w:szCs w:val="16"/>
                <w:lang w:val="en-US"/>
              </w:rPr>
            </w:pPr>
            <w:r>
              <w:rPr>
                <w:sz w:val="16"/>
                <w:szCs w:val="16"/>
                <w:lang w:val="en-US"/>
              </w:rPr>
              <w:t>Mampu mengajukan pertanyaan yang relevan tentang topik yang dipelajari atau situasi yang dihadapi.</w:t>
            </w:r>
          </w:p>
        </w:tc>
        <w:tc>
          <w:tcPr>
            <w:tcW w:w="489" w:type="dxa"/>
            <w:tcBorders>
              <w:top w:val="single" w:sz="4" w:space="0" w:color="auto"/>
              <w:left w:val="nil"/>
              <w:bottom w:val="single" w:sz="4" w:space="0" w:color="auto"/>
              <w:right w:val="nil"/>
            </w:tcBorders>
          </w:tcPr>
          <w:p>
            <w:pPr>
              <w:pStyle w:val="style0"/>
              <w:spacing w:lineRule="auto" w:line="276"/>
              <w:jc w:val="center"/>
              <w:rPr>
                <w:sz w:val="14"/>
                <w:szCs w:val="14"/>
                <w:lang w:val="en-US"/>
              </w:rPr>
            </w:pPr>
            <w:r>
              <w:rPr>
                <w:sz w:val="14"/>
                <w:szCs w:val="14"/>
                <w:lang w:val="en-US"/>
              </w:rPr>
              <w:t>4</w:t>
            </w:r>
          </w:p>
          <w:p>
            <w:pPr>
              <w:pStyle w:val="style0"/>
              <w:spacing w:lineRule="auto" w:line="276"/>
              <w:jc w:val="center"/>
              <w:rPr>
                <w:sz w:val="14"/>
                <w:szCs w:val="14"/>
                <w:lang w:val="en-US"/>
              </w:rPr>
            </w:pP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613"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r>
      <w:tr>
        <w:tblPrEx/>
        <w:trPr/>
        <w:tc>
          <w:tcPr>
            <w:tcW w:w="1256" w:type="dxa"/>
            <w:tcBorders>
              <w:top w:val="single" w:sz="4" w:space="0" w:color="auto"/>
              <w:left w:val="nil"/>
              <w:bottom w:val="single" w:sz="4" w:space="0" w:color="auto"/>
              <w:right w:val="nil"/>
            </w:tcBorders>
            <w:vAlign w:val="center"/>
            <w:hideMark/>
          </w:tcPr>
          <w:p>
            <w:pPr>
              <w:pStyle w:val="style0"/>
              <w:spacing w:lineRule="auto" w:line="276"/>
              <w:rPr>
                <w:sz w:val="16"/>
                <w:szCs w:val="16"/>
                <w:lang w:val="en-US"/>
              </w:rPr>
            </w:pPr>
            <w:r>
              <w:rPr>
                <w:sz w:val="16"/>
                <w:szCs w:val="16"/>
                <w:lang w:val="en-US"/>
              </w:rPr>
              <w:t xml:space="preserve">Mampu memberikan pendapat dengan alasan </w:t>
            </w:r>
            <w:r>
              <w:rPr>
                <w:sz w:val="16"/>
                <w:szCs w:val="16"/>
                <w:lang w:val="en-US"/>
              </w:rPr>
              <w:t>yang jelas dan logis.</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613"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r>
      <w:tr>
        <w:tblPrEx/>
        <w:trPr/>
        <w:tc>
          <w:tcPr>
            <w:tcW w:w="1256" w:type="dxa"/>
            <w:tcBorders>
              <w:top w:val="single" w:sz="4" w:space="0" w:color="auto"/>
              <w:left w:val="nil"/>
              <w:bottom w:val="single" w:sz="4" w:space="0" w:color="auto"/>
              <w:right w:val="nil"/>
            </w:tcBorders>
            <w:vAlign w:val="center"/>
            <w:hideMark/>
          </w:tcPr>
          <w:p>
            <w:pPr>
              <w:pStyle w:val="style0"/>
              <w:spacing w:lineRule="auto" w:line="276"/>
              <w:rPr>
                <w:sz w:val="16"/>
                <w:szCs w:val="16"/>
                <w:lang w:val="en-US"/>
              </w:rPr>
            </w:pPr>
            <w:r>
              <w:rPr>
                <w:sz w:val="16"/>
                <w:szCs w:val="16"/>
                <w:lang w:val="en-US"/>
              </w:rPr>
              <w:t>Mampu bekerja sama dengan teman untuk menyelesaikan tugas atau tantangan.</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613"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r>
      <w:tr>
        <w:tblPrEx/>
        <w:trPr/>
        <w:tc>
          <w:tcPr>
            <w:tcW w:w="1256" w:type="dxa"/>
            <w:tcBorders>
              <w:top w:val="single" w:sz="4" w:space="0" w:color="auto"/>
              <w:left w:val="nil"/>
              <w:bottom w:val="single" w:sz="4" w:space="0" w:color="auto"/>
              <w:right w:val="nil"/>
            </w:tcBorders>
            <w:vAlign w:val="center"/>
            <w:hideMark/>
          </w:tcPr>
          <w:p>
            <w:pPr>
              <w:pStyle w:val="style0"/>
              <w:spacing w:lineRule="auto" w:line="276"/>
              <w:rPr>
                <w:sz w:val="16"/>
                <w:szCs w:val="16"/>
                <w:lang w:val="en-US"/>
              </w:rPr>
            </w:pPr>
            <w:r>
              <w:rPr>
                <w:sz w:val="16"/>
                <w:szCs w:val="16"/>
                <w:lang w:val="en-US"/>
              </w:rPr>
              <w:t>Mampu menjelaskan hubungan antara suatu tindakan dan hasil yang terjadi.</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1"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613"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3</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4</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c>
          <w:tcPr>
            <w:tcW w:w="489" w:type="dxa"/>
            <w:tcBorders>
              <w:top w:val="single" w:sz="4" w:space="0" w:color="auto"/>
              <w:left w:val="nil"/>
              <w:bottom w:val="single" w:sz="4" w:space="0" w:color="auto"/>
              <w:right w:val="nil"/>
            </w:tcBorders>
            <w:hideMark/>
          </w:tcPr>
          <w:p>
            <w:pPr>
              <w:pStyle w:val="style0"/>
              <w:spacing w:lineRule="auto" w:line="276"/>
              <w:jc w:val="center"/>
              <w:rPr>
                <w:sz w:val="14"/>
                <w:szCs w:val="14"/>
                <w:lang w:val="en-US"/>
              </w:rPr>
            </w:pPr>
            <w:r>
              <w:rPr>
                <w:sz w:val="14"/>
                <w:szCs w:val="14"/>
                <w:lang w:val="en-US"/>
              </w:rPr>
              <w:t>2</w:t>
            </w:r>
          </w:p>
        </w:tc>
      </w:tr>
    </w:tbl>
    <w:p>
      <w:pPr>
        <w:pStyle w:val="style0"/>
        <w:spacing w:lineRule="auto" w:line="276"/>
        <w:jc w:val="both"/>
        <w:rPr>
          <w:sz w:val="20"/>
          <w:szCs w:val="20"/>
          <w:lang w:val="en-US"/>
        </w:rPr>
      </w:pPr>
    </w:p>
    <w:p>
      <w:pPr>
        <w:pStyle w:val="style0"/>
        <w:spacing w:lineRule="auto" w:line="276"/>
        <w:rPr>
          <w:sz w:val="20"/>
          <w:szCs w:val="20"/>
          <w:lang w:val="en-US"/>
        </w:rPr>
      </w:pPr>
      <w:r>
        <w:rPr>
          <w:sz w:val="20"/>
          <w:szCs w:val="20"/>
          <w:lang w:val="en-US"/>
        </w:rPr>
        <w:t>Keterangan:</w:t>
      </w:r>
    </w:p>
    <w:p>
      <w:pPr>
        <w:pStyle w:val="style0"/>
        <w:spacing w:lineRule="auto" w:line="276"/>
        <w:rPr>
          <w:sz w:val="20"/>
          <w:szCs w:val="20"/>
          <w:lang w:val="en-US"/>
        </w:rPr>
      </w:pPr>
      <w:r>
        <w:rPr>
          <w:sz w:val="20"/>
          <w:szCs w:val="20"/>
          <w:lang w:val="en-US"/>
        </w:rPr>
        <w:t>BB</w:t>
      </w:r>
      <w:r>
        <w:rPr>
          <w:sz w:val="20"/>
          <w:szCs w:val="20"/>
          <w:lang w:val="en-US"/>
        </w:rPr>
        <w:tab/>
      </w:r>
      <w:r>
        <w:rPr>
          <w:sz w:val="20"/>
          <w:szCs w:val="20"/>
          <w:lang w:val="en-US"/>
        </w:rPr>
        <w:t>: Belum Berkembang (skor 1)</w:t>
      </w:r>
    </w:p>
    <w:p>
      <w:pPr>
        <w:pStyle w:val="style0"/>
        <w:spacing w:lineRule="auto" w:line="276"/>
        <w:rPr>
          <w:sz w:val="20"/>
          <w:szCs w:val="20"/>
          <w:lang w:val="en-US"/>
        </w:rPr>
      </w:pPr>
      <w:r>
        <w:rPr>
          <w:sz w:val="20"/>
          <w:szCs w:val="20"/>
          <w:lang w:val="en-US"/>
        </w:rPr>
        <w:t>MB</w:t>
      </w:r>
      <w:r>
        <w:rPr>
          <w:sz w:val="20"/>
          <w:szCs w:val="20"/>
          <w:lang w:val="en-US"/>
        </w:rPr>
        <w:tab/>
      </w:r>
      <w:r>
        <w:rPr>
          <w:sz w:val="20"/>
          <w:szCs w:val="20"/>
          <w:lang w:val="en-US"/>
        </w:rPr>
        <w:t>: Mulai Berkembang (skor 2)</w:t>
      </w:r>
    </w:p>
    <w:p>
      <w:pPr>
        <w:pStyle w:val="style0"/>
        <w:spacing w:lineRule="auto" w:line="276"/>
        <w:rPr>
          <w:sz w:val="20"/>
          <w:szCs w:val="20"/>
          <w:lang w:val="en-US"/>
        </w:rPr>
      </w:pPr>
      <w:r>
        <w:rPr>
          <w:sz w:val="20"/>
          <w:szCs w:val="20"/>
          <w:lang w:val="en-US"/>
        </w:rPr>
        <w:t>BSH</w:t>
      </w:r>
      <w:r>
        <w:rPr>
          <w:sz w:val="20"/>
          <w:szCs w:val="20"/>
          <w:lang w:val="en-US"/>
        </w:rPr>
        <w:tab/>
      </w:r>
      <w:r>
        <w:rPr>
          <w:sz w:val="20"/>
          <w:szCs w:val="20"/>
          <w:lang w:val="en-US"/>
        </w:rPr>
        <w:t>: Berkembang Sesuai Harapan (Skor 3)</w:t>
      </w:r>
    </w:p>
    <w:p>
      <w:pPr>
        <w:pStyle w:val="style0"/>
        <w:spacing w:lineRule="auto" w:line="276"/>
        <w:jc w:val="both"/>
        <w:rPr>
          <w:sz w:val="20"/>
          <w:szCs w:val="20"/>
          <w:lang w:val="en-US"/>
        </w:rPr>
      </w:pPr>
      <w:r>
        <w:rPr>
          <w:sz w:val="20"/>
          <w:szCs w:val="20"/>
          <w:lang w:val="en-US"/>
        </w:rPr>
        <w:t>BSB</w:t>
      </w:r>
      <w:r>
        <w:rPr>
          <w:sz w:val="20"/>
          <w:szCs w:val="20"/>
          <w:lang w:val="en-US"/>
        </w:rPr>
        <w:tab/>
      </w:r>
      <w:r>
        <w:rPr>
          <w:sz w:val="20"/>
          <w:szCs w:val="20"/>
          <w:lang w:val="en-US"/>
        </w:rPr>
        <w:t>: Berkembang Sangat Baik (Skor 4)</w:t>
      </w: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ind w:left="432" w:hanging="432"/>
        <w:jc w:val="both"/>
        <w:rPr>
          <w:color w:val="000000"/>
          <w:sz w:val="20"/>
          <w:szCs w:val="20"/>
          <w:lang w:val="en-US"/>
        </w:rPr>
      </w:pPr>
    </w:p>
    <w:p>
      <w:pPr>
        <w:pStyle w:val="style0"/>
        <w:pBdr>
          <w:left w:val="nil"/>
          <w:right w:val="nil"/>
          <w:top w:val="nil"/>
          <w:bottom w:val="nil"/>
          <w:between w:val="nil"/>
        </w:pBdr>
        <w:jc w:val="both"/>
        <w:rPr>
          <w:color w:val="000000"/>
          <w:sz w:val="20"/>
          <w:szCs w:val="20"/>
          <w:lang w:val="en-US"/>
        </w:rPr>
      </w:pPr>
    </w:p>
    <w:p>
      <w:pPr>
        <w:pStyle w:val="style0"/>
        <w:pBdr>
          <w:left w:val="nil"/>
          <w:right w:val="nil"/>
          <w:top w:val="nil"/>
          <w:bottom w:val="nil"/>
          <w:between w:val="nil"/>
        </w:pBdr>
        <w:jc w:val="both"/>
        <w:rPr>
          <w:color w:val="000000"/>
          <w:sz w:val="20"/>
          <w:szCs w:val="20"/>
          <w:lang w:val="en-US"/>
        </w:rPr>
      </w:pPr>
    </w:p>
    <w:p>
      <w:pPr>
        <w:pStyle w:val="style0"/>
        <w:pBdr>
          <w:left w:val="nil"/>
          <w:right w:val="nil"/>
          <w:top w:val="nil"/>
          <w:bottom w:val="nil"/>
          <w:between w:val="nil"/>
        </w:pBdr>
        <w:ind w:left="432" w:hanging="432"/>
        <w:jc w:val="both"/>
        <w:rPr>
          <w:i/>
          <w:color w:val="000000"/>
          <w:sz w:val="20"/>
          <w:szCs w:val="20"/>
          <w:lang w:val="en-US"/>
        </w:rPr>
      </w:pPr>
      <w:r>
        <w:rPr>
          <w:color w:val="000000"/>
          <w:sz w:val="20"/>
          <w:szCs w:val="20"/>
          <w:lang w:val="en-US"/>
        </w:rPr>
        <w:t xml:space="preserve">Lampiran 8. </w:t>
      </w:r>
      <w:r>
        <w:rPr>
          <w:color w:val="000000"/>
          <w:sz w:val="20"/>
          <w:szCs w:val="20"/>
          <w:lang w:val="en-US"/>
        </w:rPr>
        <w:t>Dokumentasi</w:t>
      </w:r>
      <w:r>
        <w:rPr>
          <w:color w:val="000000"/>
          <w:sz w:val="20"/>
          <w:szCs w:val="20"/>
          <w:lang w:val="en-US"/>
        </w:rPr>
        <w:t xml:space="preserve"> Ke</w:t>
      </w:r>
      <w:r>
        <w:rPr>
          <w:color w:val="000000"/>
          <w:sz w:val="20"/>
          <w:szCs w:val="20"/>
          <w:lang w:val="en-US"/>
        </w:rPr>
        <w:t xml:space="preserve">giatan </w:t>
      </w:r>
      <w:r>
        <w:rPr>
          <w:i/>
          <w:color w:val="000000"/>
          <w:sz w:val="20"/>
          <w:szCs w:val="20"/>
          <w:lang w:val="en-US"/>
        </w:rPr>
        <w:t>Pre-test</w:t>
      </w:r>
    </w:p>
    <w:tbl>
      <w:tblPr>
        <w:tblStyle w:val="style154"/>
        <w:tblW w:w="0" w:type="auto"/>
        <w:tblInd w:w="0" w:type="dxa"/>
        <w:tblLook w:val="04A0" w:firstRow="1" w:lastRow="0" w:firstColumn="1" w:lastColumn="0" w:noHBand="0" w:noVBand="1"/>
      </w:tblPr>
      <w:tblGrid>
        <w:gridCol w:w="4662"/>
        <w:gridCol w:w="4697"/>
      </w:tblGrid>
      <w:tr>
        <w:trPr>
          <w:trHeight w:val="3063" w:hRule="atLeast"/>
        </w:trPr>
        <w:tc>
          <w:tcPr>
            <w:tcW w:w="4664" w:type="dxa"/>
            <w:tcBorders/>
          </w:tcPr>
          <w:p>
            <w:pPr>
              <w:pStyle w:val="style0"/>
              <w:jc w:val="both"/>
              <w:rPr>
                <w:noProof/>
                <w:color w:val="000000"/>
                <w:sz w:val="20"/>
                <w:szCs w:val="20"/>
                <w:lang w:val="en-US" w:eastAsia="en-US"/>
              </w:rPr>
            </w:pPr>
            <w:r>
              <w:rPr>
                <w:noProof/>
                <w:color w:val="000000"/>
                <w:sz w:val="20"/>
                <w:szCs w:val="20"/>
                <w:lang w:val="en-US" w:eastAsia="en-US"/>
              </w:rPr>
              <w:drawing>
                <wp:anchor distT="0" distB="0" distL="114300" distR="114300" simplePos="false" relativeHeight="4" behindDoc="true" locked="false" layoutInCell="true" allowOverlap="true">
                  <wp:simplePos x="0" y="0"/>
                  <wp:positionH relativeFrom="column">
                    <wp:posOffset>8890</wp:posOffset>
                  </wp:positionH>
                  <wp:positionV relativeFrom="paragraph">
                    <wp:posOffset>62230</wp:posOffset>
                  </wp:positionV>
                  <wp:extent cx="2811780" cy="1828800"/>
                  <wp:effectExtent l="0" t="0" r="7620" b="0"/>
                  <wp:wrapTight wrapText="bothSides">
                    <wp:wrapPolygon edited="false">
                      <wp:start x="0" y="0"/>
                      <wp:lineTo x="0" y="21375"/>
                      <wp:lineTo x="21512" y="21375"/>
                      <wp:lineTo x="21512" y="0"/>
                      <wp:lineTo x="0" y="0"/>
                    </wp:wrapPolygon>
                  </wp:wrapTight>
                  <wp:docPr id="1029" name="Picture 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Picture 4"/>
                          <pic:cNvPicPr/>
                        </pic:nvPicPr>
                        <pic:blipFill>
                          <a:blip r:embed="rId4" cstate="print"/>
                          <a:srcRect l="0" t="16902" r="0" b="0"/>
                          <a:stretch/>
                        </pic:blipFill>
                        <pic:spPr>
                          <a:xfrm rot="0">
                            <a:off x="0" y="0"/>
                            <a:ext cx="2811780" cy="1828800"/>
                          </a:xfrm>
                          <a:prstGeom prst="rect"/>
                          <a:ln>
                            <a:noFill/>
                          </a:ln>
                        </pic:spPr>
                      </pic:pic>
                    </a:graphicData>
                  </a:graphic>
                  <wp14:sizeRelH relativeFrom="page">
                    <wp14:pctWidth>0</wp14:pctWidth>
                  </wp14:sizeRelH>
                  <wp14:sizeRelV relativeFrom="page">
                    <wp14:pctHeight>0</wp14:pctHeight>
                  </wp14:sizeRelV>
                </wp:anchor>
              </w:drawing>
            </w:r>
          </w:p>
        </w:tc>
        <w:tc>
          <w:tcPr>
            <w:tcW w:w="4686" w:type="dxa"/>
            <w:tcBorders/>
          </w:tcPr>
          <w:p>
            <w:pPr>
              <w:pStyle w:val="style0"/>
              <w:jc w:val="both"/>
              <w:rPr>
                <w:noProof/>
                <w:color w:val="000000"/>
                <w:sz w:val="20"/>
                <w:szCs w:val="20"/>
                <w:lang w:val="en-US" w:eastAsia="en-US"/>
              </w:rPr>
            </w:pPr>
            <w:r>
              <w:rPr>
                <w:noProof/>
                <w:color w:val="000000"/>
                <w:sz w:val="20"/>
                <w:szCs w:val="20"/>
                <w:lang w:val="en-US" w:eastAsia="en-US"/>
              </w:rPr>
              <w:drawing>
                <wp:anchor distT="0" distB="0" distL="114300" distR="114300" simplePos="false" relativeHeight="5" behindDoc="true" locked="false" layoutInCell="true" allowOverlap="true">
                  <wp:simplePos x="0" y="0"/>
                  <wp:positionH relativeFrom="column">
                    <wp:posOffset>-20320</wp:posOffset>
                  </wp:positionH>
                  <wp:positionV relativeFrom="paragraph">
                    <wp:posOffset>83185</wp:posOffset>
                  </wp:positionV>
                  <wp:extent cx="2835275" cy="1828800"/>
                  <wp:effectExtent l="0" t="0" r="3175" b="0"/>
                  <wp:wrapTight wrapText="bothSides">
                    <wp:wrapPolygon edited="false">
                      <wp:start x="0" y="0"/>
                      <wp:lineTo x="0" y="21375"/>
                      <wp:lineTo x="21479" y="21375"/>
                      <wp:lineTo x="21479" y="0"/>
                      <wp:lineTo x="0" y="0"/>
                    </wp:wrapPolygon>
                  </wp:wrapTight>
                  <wp:docPr id="1030" name="Picture 5"/>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Picture 5"/>
                          <pic:cNvPicPr/>
                        </pic:nvPicPr>
                        <pic:blipFill>
                          <a:blip r:embed="rId5" cstate="print"/>
                          <a:srcRect l="0" t="17480" r="0" b="0"/>
                          <a:stretch/>
                        </pic:blipFill>
                        <pic:spPr>
                          <a:xfrm rot="0">
                            <a:off x="0" y="0"/>
                            <a:ext cx="2835275" cy="1828800"/>
                          </a:xfrm>
                          <a:prstGeom prst="rect"/>
                          <a:ln>
                            <a:noFill/>
                          </a:ln>
                        </pic:spPr>
                      </pic:pic>
                    </a:graphicData>
                  </a:graphic>
                  <wp14:sizeRelH relativeFrom="page">
                    <wp14:pctWidth>0</wp14:pctWidth>
                  </wp14:sizeRelH>
                  <wp14:sizeRelV relativeFrom="page">
                    <wp14:pctHeight>0</wp14:pctHeight>
                  </wp14:sizeRelV>
                </wp:anchor>
              </w:drawing>
            </w:r>
          </w:p>
        </w:tc>
      </w:tr>
      <w:tr>
        <w:tblPrEx/>
        <w:trPr>
          <w:trHeight w:val="3236" w:hRule="atLeast"/>
        </w:trPr>
        <w:tc>
          <w:tcPr>
            <w:tcW w:w="4664" w:type="dxa"/>
            <w:tcBorders/>
          </w:tcPr>
          <w:p>
            <w:pPr>
              <w:pStyle w:val="style0"/>
              <w:jc w:val="both"/>
              <w:rPr>
                <w:noProof/>
                <w:color w:val="000000"/>
                <w:sz w:val="20"/>
                <w:szCs w:val="20"/>
                <w:lang w:val="en-US" w:eastAsia="en-US"/>
              </w:rPr>
            </w:pPr>
            <w:r>
              <w:rPr>
                <w:noProof/>
                <w:color w:val="000000"/>
                <w:sz w:val="20"/>
                <w:szCs w:val="20"/>
                <w:lang w:val="en-US" w:eastAsia="en-US"/>
              </w:rPr>
              <w:drawing>
                <wp:anchor distT="0" distB="0" distL="114300" distR="114300" simplePos="false" relativeHeight="6" behindDoc="true" locked="false" layoutInCell="true" allowOverlap="true">
                  <wp:simplePos x="0" y="0"/>
                  <wp:positionH relativeFrom="column">
                    <wp:posOffset>19050</wp:posOffset>
                  </wp:positionH>
                  <wp:positionV relativeFrom="paragraph">
                    <wp:posOffset>50165</wp:posOffset>
                  </wp:positionV>
                  <wp:extent cx="2804160" cy="1986279"/>
                  <wp:effectExtent l="0" t="0" r="0" b="0"/>
                  <wp:wrapTight wrapText="bothSides">
                    <wp:wrapPolygon edited="false">
                      <wp:start x="0" y="0"/>
                      <wp:lineTo x="0" y="21338"/>
                      <wp:lineTo x="21424" y="21338"/>
                      <wp:lineTo x="21424" y="0"/>
                      <wp:lineTo x="0" y="0"/>
                    </wp:wrapPolygon>
                  </wp:wrapTight>
                  <wp:docPr id="1031" name="Picture 8"/>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4" name="Picture 8"/>
                          <pic:cNvPicPr/>
                        </pic:nvPicPr>
                        <pic:blipFill>
                          <a:blip r:embed="rId6" cstate="print"/>
                          <a:srcRect l="9910" t="0" r="0" b="0"/>
                          <a:stretch/>
                        </pic:blipFill>
                        <pic:spPr>
                          <a:xfrm rot="0">
                            <a:off x="0" y="0"/>
                            <a:ext cx="2804160" cy="1986279"/>
                          </a:xfrm>
                          <a:prstGeom prst="rect"/>
                          <a:ln>
                            <a:noFill/>
                          </a:ln>
                        </pic:spPr>
                      </pic:pic>
                    </a:graphicData>
                  </a:graphic>
                  <wp14:sizeRelH relativeFrom="page">
                    <wp14:pctWidth>0</wp14:pctWidth>
                  </wp14:sizeRelH>
                  <wp14:sizeRelV relativeFrom="page">
                    <wp14:pctHeight>0</wp14:pctHeight>
                  </wp14:sizeRelV>
                </wp:anchor>
              </w:drawing>
            </w:r>
          </w:p>
        </w:tc>
        <w:tc>
          <w:tcPr>
            <w:tcW w:w="4686" w:type="dxa"/>
            <w:tcBorders/>
          </w:tcPr>
          <w:p>
            <w:pPr>
              <w:pStyle w:val="style0"/>
              <w:jc w:val="both"/>
              <w:rPr>
                <w:color w:val="000000"/>
                <w:sz w:val="20"/>
                <w:szCs w:val="20"/>
                <w:lang w:val="en-US"/>
              </w:rPr>
            </w:pPr>
            <w:r>
              <w:rPr>
                <w:noProof/>
                <w:color w:val="000000"/>
                <w:sz w:val="20"/>
                <w:szCs w:val="20"/>
                <w:lang w:val="en-US" w:eastAsia="en-US"/>
              </w:rPr>
              <w:drawing>
                <wp:anchor distT="0" distB="0" distL="114300" distR="114300" simplePos="false" relativeHeight="7" behindDoc="true" locked="false" layoutInCell="true" allowOverlap="true">
                  <wp:simplePos x="0" y="0"/>
                  <wp:positionH relativeFrom="column">
                    <wp:posOffset>-20671</wp:posOffset>
                  </wp:positionH>
                  <wp:positionV relativeFrom="paragraph">
                    <wp:posOffset>71120</wp:posOffset>
                  </wp:positionV>
                  <wp:extent cx="2835275" cy="1965325"/>
                  <wp:effectExtent l="0" t="0" r="3175" b="0"/>
                  <wp:wrapTight wrapText="bothSides">
                    <wp:wrapPolygon edited="false">
                      <wp:start x="0" y="0"/>
                      <wp:lineTo x="0" y="21356"/>
                      <wp:lineTo x="21479" y="21356"/>
                      <wp:lineTo x="21479" y="0"/>
                      <wp:lineTo x="0" y="0"/>
                    </wp:wrapPolygon>
                  </wp:wrapTight>
                  <wp:docPr id="1032" name="Picture 13"/>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5" name="Picture 13"/>
                          <pic:cNvPicPr/>
                        </pic:nvPicPr>
                        <pic:blipFill>
                          <a:blip r:embed="rId7" cstate="print"/>
                          <a:srcRect l="0" t="0" r="0" b="0"/>
                          <a:stretch/>
                        </pic:blipFill>
                        <pic:spPr>
                          <a:xfrm rot="0">
                            <a:off x="0" y="0"/>
                            <a:ext cx="2835275" cy="1965325"/>
                          </a:xfrm>
                          <a:prstGeom prst="rect"/>
                        </pic:spPr>
                      </pic:pic>
                    </a:graphicData>
                  </a:graphic>
                  <wp14:sizeRelH relativeFrom="page">
                    <wp14:pctWidth>0</wp14:pctWidth>
                  </wp14:sizeRelH>
                  <wp14:sizeRelV relativeFrom="page">
                    <wp14:pctHeight>0</wp14:pctHeight>
                  </wp14:sizeRelV>
                </wp:anchor>
              </w:drawing>
            </w:r>
          </w:p>
        </w:tc>
      </w:tr>
    </w:tbl>
    <w:p>
      <w:pPr>
        <w:pStyle w:val="style0"/>
        <w:pBdr>
          <w:left w:val="nil"/>
          <w:right w:val="nil"/>
          <w:top w:val="nil"/>
          <w:bottom w:val="nil"/>
          <w:between w:val="nil"/>
        </w:pBdr>
        <w:jc w:val="both"/>
        <w:rPr>
          <w:color w:val="000000"/>
          <w:sz w:val="20"/>
          <w:szCs w:val="20"/>
          <w:lang w:val="en-US"/>
        </w:rPr>
      </w:pPr>
    </w:p>
    <w:p>
      <w:pPr>
        <w:pStyle w:val="style0"/>
        <w:pBdr>
          <w:left w:val="nil"/>
          <w:right w:val="nil"/>
          <w:top w:val="nil"/>
          <w:bottom w:val="nil"/>
          <w:between w:val="nil"/>
        </w:pBdr>
        <w:ind w:left="432" w:hanging="432"/>
        <w:jc w:val="both"/>
        <w:rPr>
          <w:i/>
          <w:color w:val="000000"/>
          <w:sz w:val="20"/>
          <w:szCs w:val="20"/>
          <w:lang w:val="en-US"/>
        </w:rPr>
      </w:pPr>
      <w:r>
        <w:rPr>
          <w:color w:val="000000"/>
          <w:sz w:val="20"/>
          <w:szCs w:val="20"/>
          <w:lang w:val="en-US"/>
        </w:rPr>
        <w:t xml:space="preserve">Lampiram 9. Dokumentasi Kegiatan </w:t>
      </w:r>
      <w:r>
        <w:rPr>
          <w:i/>
          <w:color w:val="000000"/>
          <w:sz w:val="20"/>
          <w:szCs w:val="20"/>
          <w:lang w:val="en-US"/>
        </w:rPr>
        <w:t>Post-test</w:t>
      </w:r>
    </w:p>
    <w:tbl>
      <w:tblPr>
        <w:tblStyle w:val="style154"/>
        <w:tblW w:w="0" w:type="auto"/>
        <w:tblInd w:w="-5" w:type="dxa"/>
        <w:tblLook w:val="04A0" w:firstRow="1" w:lastRow="0" w:firstColumn="1" w:lastColumn="0" w:noHBand="0" w:noVBand="1"/>
      </w:tblPr>
      <w:tblGrid>
        <w:gridCol w:w="4849"/>
        <w:gridCol w:w="4515"/>
      </w:tblGrid>
      <w:tr>
        <w:trPr>
          <w:trHeight w:val="3077" w:hRule="atLeast"/>
        </w:trPr>
        <w:tc>
          <w:tcPr>
            <w:tcW w:w="4816" w:type="dxa"/>
            <w:tcBorders/>
          </w:tcPr>
          <w:p>
            <w:pPr>
              <w:pStyle w:val="style0"/>
              <w:jc w:val="both"/>
              <w:rPr>
                <w:noProof/>
                <w:color w:val="000000"/>
                <w:sz w:val="20"/>
                <w:szCs w:val="20"/>
                <w:lang w:val="en-US" w:eastAsia="en-US"/>
              </w:rPr>
            </w:pPr>
            <w:r>
              <w:rPr>
                <w:noProof/>
                <w:color w:val="000000"/>
                <w:sz w:val="20"/>
                <w:szCs w:val="20"/>
                <w:lang w:val="en-US" w:eastAsia="en-US"/>
              </w:rPr>
              <w:drawing>
                <wp:anchor distT="0" distB="0" distL="114300" distR="114300" simplePos="false" relativeHeight="8" behindDoc="true" locked="false" layoutInCell="true" allowOverlap="true">
                  <wp:simplePos x="0" y="0"/>
                  <wp:positionH relativeFrom="column">
                    <wp:posOffset>-19685</wp:posOffset>
                  </wp:positionH>
                  <wp:positionV relativeFrom="paragraph">
                    <wp:posOffset>76200</wp:posOffset>
                  </wp:positionV>
                  <wp:extent cx="2910840" cy="1818004"/>
                  <wp:effectExtent l="0" t="0" r="3810" b="9525"/>
                  <wp:wrapTight wrapText="bothSides">
                    <wp:wrapPolygon edited="false">
                      <wp:start x="0" y="0"/>
                      <wp:lineTo x="0" y="21384"/>
                      <wp:lineTo x="21487" y="21384"/>
                      <wp:lineTo x="21487" y="0"/>
                      <wp:lineTo x="0" y="0"/>
                    </wp:wrapPolygon>
                  </wp:wrapTight>
                  <wp:docPr id="1033" name="Picture 15"/>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6" name="Picture 15"/>
                          <pic:cNvPicPr/>
                        </pic:nvPicPr>
                        <pic:blipFill>
                          <a:blip r:embed="rId8" cstate="print"/>
                          <a:srcRect l="0" t="13863" r="0" b="0"/>
                          <a:stretch/>
                        </pic:blipFill>
                        <pic:spPr>
                          <a:xfrm rot="0">
                            <a:off x="0" y="0"/>
                            <a:ext cx="2910840" cy="1818004"/>
                          </a:xfrm>
                          <a:prstGeom prst="rect"/>
                          <a:ln>
                            <a:noFill/>
                          </a:ln>
                        </pic:spPr>
                      </pic:pic>
                    </a:graphicData>
                  </a:graphic>
                  <wp14:sizeRelH relativeFrom="page">
                    <wp14:pctWidth>0</wp14:pctWidth>
                  </wp14:sizeRelH>
                  <wp14:sizeRelV relativeFrom="page">
                    <wp14:pctHeight>0</wp14:pctHeight>
                  </wp14:sizeRelV>
                </wp:anchor>
              </w:drawing>
            </w:r>
          </w:p>
        </w:tc>
        <w:tc>
          <w:tcPr>
            <w:tcW w:w="4459" w:type="dxa"/>
            <w:tcBorders/>
          </w:tcPr>
          <w:p>
            <w:pPr>
              <w:pStyle w:val="style0"/>
              <w:jc w:val="both"/>
              <w:rPr>
                <w:color w:val="000000"/>
                <w:sz w:val="20"/>
                <w:szCs w:val="20"/>
                <w:lang w:val="en-US"/>
              </w:rPr>
            </w:pPr>
            <w:r>
              <w:rPr>
                <w:noProof/>
                <w:color w:val="000000"/>
                <w:sz w:val="20"/>
                <w:szCs w:val="20"/>
                <w:lang w:val="en-US" w:eastAsia="en-US"/>
              </w:rPr>
              <w:drawing>
                <wp:anchor distT="0" distB="0" distL="114300" distR="114300" simplePos="false" relativeHeight="9" behindDoc="true" locked="false" layoutInCell="true" allowOverlap="true">
                  <wp:simplePos x="0" y="0"/>
                  <wp:positionH relativeFrom="column">
                    <wp:posOffset>431800</wp:posOffset>
                  </wp:positionH>
                  <wp:positionV relativeFrom="paragraph">
                    <wp:posOffset>-347345</wp:posOffset>
                  </wp:positionV>
                  <wp:extent cx="1798954" cy="2689860"/>
                  <wp:effectExtent l="0" t="7301" r="3492" b="3493"/>
                  <wp:wrapTight wrapText="bothSides">
                    <wp:wrapPolygon edited="false">
                      <wp:start x="-88" y="21541"/>
                      <wp:lineTo x="21413" y="21541"/>
                      <wp:lineTo x="21413" y="125"/>
                      <wp:lineTo x="-88" y="125"/>
                      <wp:lineTo x="-88" y="21541"/>
                    </wp:wrapPolygon>
                  </wp:wrapTight>
                  <wp:docPr id="1034" name="Picture 18"/>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7" name="Picture 18"/>
                          <pic:cNvPicPr/>
                        </pic:nvPicPr>
                        <pic:blipFill>
                          <a:blip r:embed="rId9" cstate="print"/>
                          <a:srcRect l="0" t="0" r="0" b="0"/>
                          <a:stretch/>
                        </pic:blipFill>
                        <pic:spPr>
                          <a:xfrm rot="5400000">
                            <a:off x="0" y="0"/>
                            <a:ext cx="1798954" cy="2689860"/>
                          </a:xfrm>
                          <a:prstGeom prst="rect"/>
                        </pic:spPr>
                      </pic:pic>
                    </a:graphicData>
                  </a:graphic>
                  <wp14:sizeRelH relativeFrom="page">
                    <wp14:pctWidth>0</wp14:pctWidth>
                  </wp14:sizeRelH>
                  <wp14:sizeRelV relativeFrom="page">
                    <wp14:pctHeight>0</wp14:pctHeight>
                  </wp14:sizeRelV>
                </wp:anchor>
              </w:drawing>
            </w:r>
          </w:p>
        </w:tc>
      </w:tr>
      <w:tr>
        <w:tblPrEx/>
        <w:trPr>
          <w:trHeight w:val="2555" w:hRule="atLeast"/>
        </w:trPr>
        <w:tc>
          <w:tcPr>
            <w:tcW w:w="4816" w:type="dxa"/>
            <w:tcBorders/>
          </w:tcPr>
          <w:p>
            <w:pPr>
              <w:pStyle w:val="style0"/>
              <w:jc w:val="both"/>
              <w:rPr>
                <w:color w:val="000000"/>
                <w:sz w:val="20"/>
                <w:szCs w:val="20"/>
                <w:lang w:val="en-US"/>
              </w:rPr>
            </w:pPr>
            <w:r>
              <w:rPr>
                <w:noProof/>
                <w:color w:val="000000"/>
                <w:sz w:val="20"/>
                <w:szCs w:val="20"/>
                <w:lang w:val="en-US" w:eastAsia="en-US"/>
              </w:rPr>
              <w:drawing>
                <wp:anchor distT="0" distB="0" distL="114300" distR="114300" simplePos="false" relativeHeight="10" behindDoc="true" locked="false" layoutInCell="true" allowOverlap="true">
                  <wp:simplePos x="0" y="0"/>
                  <wp:positionH relativeFrom="column">
                    <wp:posOffset>-9175</wp:posOffset>
                  </wp:positionH>
                  <wp:positionV relativeFrom="paragraph">
                    <wp:posOffset>43180</wp:posOffset>
                  </wp:positionV>
                  <wp:extent cx="2921000" cy="1562100"/>
                  <wp:effectExtent l="0" t="0" r="0" b="9525"/>
                  <wp:wrapTight wrapText="bothSides">
                    <wp:wrapPolygon edited="false">
                      <wp:start x="0" y="0"/>
                      <wp:lineTo x="0" y="21477"/>
                      <wp:lineTo x="21412" y="21477"/>
                      <wp:lineTo x="21412" y="0"/>
                      <wp:lineTo x="0" y="0"/>
                    </wp:wrapPolygon>
                  </wp:wrapTight>
                  <wp:docPr id="1035" name="Picture 19"/>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8" name="Picture 19"/>
                          <pic:cNvPicPr/>
                        </pic:nvPicPr>
                        <pic:blipFill>
                          <a:blip r:embed="rId10" cstate="print"/>
                          <a:srcRect l="0" t="0" r="0" b="0"/>
                          <a:stretch/>
                        </pic:blipFill>
                        <pic:spPr>
                          <a:xfrm rot="0">
                            <a:off x="0" y="0"/>
                            <a:ext cx="2921000" cy="1562100"/>
                          </a:xfrm>
                          <a:prstGeom prst="rect"/>
                        </pic:spPr>
                      </pic:pic>
                    </a:graphicData>
                  </a:graphic>
                  <wp14:sizeRelH relativeFrom="page">
                    <wp14:pctWidth>0</wp14:pctWidth>
                  </wp14:sizeRelH>
                  <wp14:sizeRelV relativeFrom="page">
                    <wp14:pctHeight>0</wp14:pctHeight>
                  </wp14:sizeRelV>
                </wp:anchor>
              </w:drawing>
            </w:r>
          </w:p>
        </w:tc>
        <w:tc>
          <w:tcPr>
            <w:tcW w:w="4459" w:type="dxa"/>
            <w:tcBorders/>
          </w:tcPr>
          <w:p>
            <w:pPr>
              <w:pStyle w:val="style0"/>
              <w:jc w:val="both"/>
              <w:rPr>
                <w:color w:val="000000"/>
                <w:sz w:val="20"/>
                <w:szCs w:val="20"/>
                <w:lang w:val="en-US"/>
              </w:rPr>
            </w:pPr>
            <w:r>
              <w:rPr>
                <w:noProof/>
                <w:color w:val="000000"/>
                <w:sz w:val="20"/>
                <w:szCs w:val="20"/>
                <w:lang w:val="en-US" w:eastAsia="en-US"/>
              </w:rPr>
              <w:drawing>
                <wp:anchor distT="0" distB="0" distL="114300" distR="114300" simplePos="false" relativeHeight="11" behindDoc="true" locked="false" layoutInCell="true" allowOverlap="true">
                  <wp:simplePos x="0" y="0"/>
                  <wp:positionH relativeFrom="column">
                    <wp:posOffset>-8890</wp:posOffset>
                  </wp:positionH>
                  <wp:positionV relativeFrom="paragraph">
                    <wp:posOffset>53975</wp:posOffset>
                  </wp:positionV>
                  <wp:extent cx="2694305" cy="1565910"/>
                  <wp:effectExtent l="0" t="0" r="0" b="0"/>
                  <wp:wrapTight wrapText="bothSides">
                    <wp:wrapPolygon edited="false">
                      <wp:start x="0" y="0"/>
                      <wp:lineTo x="0" y="21285"/>
                      <wp:lineTo x="21381" y="21285"/>
                      <wp:lineTo x="21381" y="0"/>
                      <wp:lineTo x="0" y="0"/>
                    </wp:wrapPolygon>
                  </wp:wrapTight>
                  <wp:docPr id="1036" name="Picture 20"/>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9" name="Picture 20"/>
                          <pic:cNvPicPr/>
                        </pic:nvPicPr>
                        <pic:blipFill>
                          <a:blip r:embed="rId11" cstate="print"/>
                          <a:srcRect l="0" t="0" r="0" b="0"/>
                          <a:stretch/>
                        </pic:blipFill>
                        <pic:spPr>
                          <a:xfrm rot="0">
                            <a:off x="0" y="0"/>
                            <a:ext cx="2694305" cy="1565910"/>
                          </a:xfrm>
                          <a:prstGeom prst="rect"/>
                        </pic:spPr>
                      </pic:pic>
                    </a:graphicData>
                  </a:graphic>
                  <wp14:sizeRelH relativeFrom="page">
                    <wp14:pctWidth>0</wp14:pctWidth>
                  </wp14:sizeRelH>
                  <wp14:sizeRelV relativeFrom="page">
                    <wp14:pctHeight>0</wp14:pctHeight>
                  </wp14:sizeRelV>
                </wp:anchor>
              </w:drawing>
            </w:r>
          </w:p>
        </w:tc>
      </w:tr>
    </w:tbl>
    <w:p/>
    <w:tbl>
      <w:tblPr>
        <w:tblW w:w="9214" w:type="dxa"/>
        <w:tblBorders>
          <w:top w:val="single" w:sz="4" w:space="0" w:color="auto"/>
          <w:bottom w:val="single" w:sz="4" w:space="0" w:color="auto"/>
          <w:insideH w:val="single" w:sz="4" w:space="0" w:color="auto"/>
        </w:tblBorders>
        <w:tblLayout w:type="fixed"/>
        <w:tblCellMar>
          <w:top w:w="0" w:type="dxa"/>
          <w:bottom w:w="0" w:type="dxa"/>
        </w:tblCellMar>
        <w:tblLook w:val="0000" w:firstRow="0" w:lastRow="0" w:firstColumn="0" w:lastColumn="0" w:noHBand="0" w:noVBand="0"/>
      </w:tblPr>
      <w:tblGrid>
        <w:gridCol w:w="2473"/>
        <w:gridCol w:w="2205"/>
        <w:gridCol w:w="4536"/>
      </w:tblGrid>
      <w:tr>
        <w:trPr>
          <w:cantSplit/>
        </w:trPr>
        <w:tc>
          <w:tcPr>
            <w:tcW w:w="9214" w:type="dxa"/>
            <w:gridSpan w:val="3"/>
            <w:tcBorders>
              <w:top w:val="nil"/>
              <w:bottom w:val="single" w:sz="4" w:space="0" w:color="auto"/>
            </w:tcBorders>
            <w:shd w:val="clear" w:color="auto" w:fill="ffffff"/>
            <w:vAlign w:val="center"/>
          </w:tcPr>
          <w:p>
            <w:pPr>
              <w:pStyle w:val="style0"/>
              <w:spacing w:lineRule="atLeast" w:line="320"/>
              <w:ind w:left="60" w:right="60"/>
              <w:jc w:val="center"/>
              <w:rPr>
                <w:rFonts w:ascii="Arial" w:cs="Arial" w:hAnsi="Arial"/>
                <w:sz w:val="18"/>
                <w:szCs w:val="18"/>
                <w:lang w:val="en-US"/>
              </w:rPr>
            </w:pPr>
            <w:r>
              <w:rPr>
                <w:rFonts w:ascii="Arial" w:cs="Arial" w:hAnsi="Arial"/>
                <w:b/>
                <w:bCs/>
                <w:sz w:val="18"/>
                <w:szCs w:val="18"/>
                <w:lang w:val="en-US"/>
              </w:rPr>
              <w:t xml:space="preserve">Tabel </w:t>
            </w:r>
            <w:r>
              <w:rPr>
                <w:rFonts w:ascii="Arial" w:cs="Arial" w:hAnsi="Arial"/>
                <w:b/>
                <w:bCs/>
                <w:sz w:val="18"/>
                <w:szCs w:val="18"/>
                <w:lang w:val="en-US"/>
              </w:rPr>
              <w:t>Hasil Uji Normalitas</w:t>
            </w:r>
          </w:p>
        </w:tc>
      </w:tr>
      <w:tr>
        <w:tblPrEx/>
        <w:trPr>
          <w:cantSplit/>
        </w:trPr>
        <w:tc>
          <w:tcPr>
            <w:tcW w:w="4678" w:type="dxa"/>
            <w:gridSpan w:val="2"/>
            <w:tcBorders>
              <w:top w:val="single" w:sz="4" w:space="0" w:color="auto"/>
            </w:tcBorders>
            <w:shd w:val="clear" w:color="auto" w:fill="ffffff"/>
            <w:vAlign w:val="bottom"/>
          </w:tcPr>
          <w:p>
            <w:pPr>
              <w:pStyle w:val="style0"/>
              <w:rPr/>
            </w:pPr>
          </w:p>
        </w:tc>
        <w:tc>
          <w:tcPr>
            <w:tcW w:w="4536" w:type="dxa"/>
            <w:tcBorders>
              <w:top w:val="single" w:sz="4" w:space="0" w:color="auto"/>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Unstandardized Residual</w:t>
            </w:r>
          </w:p>
        </w:tc>
      </w:tr>
      <w:tr>
        <w:tblPrEx/>
        <w:trPr>
          <w:cantSplit/>
        </w:trPr>
        <w:tc>
          <w:tcPr>
            <w:tcW w:w="4678" w:type="dxa"/>
            <w:gridSpan w:val="2"/>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N</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20</w:t>
            </w:r>
          </w:p>
        </w:tc>
      </w:tr>
      <w:tr>
        <w:tblPrEx/>
        <w:trPr>
          <w:cantSplit/>
        </w:trPr>
        <w:tc>
          <w:tcPr>
            <w:tcW w:w="2473" w:type="dxa"/>
            <w:vMerge w:val="restart"/>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Normal Parameters</w:t>
            </w:r>
            <w:r>
              <w:rPr>
                <w:rFonts w:ascii="Arial" w:cs="Arial" w:hAnsi="Arial"/>
                <w:sz w:val="18"/>
                <w:szCs w:val="18"/>
                <w:vertAlign w:val="superscript"/>
              </w:rPr>
              <w:t>a,b</w:t>
            </w:r>
          </w:p>
        </w:tc>
        <w:tc>
          <w:tcPr>
            <w:tcW w:w="2205"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Mean</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.0000000</w:t>
            </w:r>
          </w:p>
        </w:tc>
      </w:tr>
      <w:tr>
        <w:tblPrEx/>
        <w:trPr>
          <w:cantSplit/>
        </w:trPr>
        <w:tc>
          <w:tcPr>
            <w:tcW w:w="2473" w:type="dxa"/>
            <w:vMerge w:val="continue"/>
            <w:tcBorders/>
            <w:shd w:val="clear" w:color="auto" w:fill="ffffff"/>
          </w:tcPr>
          <w:p>
            <w:pPr>
              <w:pStyle w:val="style0"/>
              <w:rPr>
                <w:rFonts w:ascii="Arial" w:cs="Arial" w:hAnsi="Arial"/>
                <w:sz w:val="18"/>
                <w:szCs w:val="18"/>
              </w:rPr>
            </w:pPr>
          </w:p>
        </w:tc>
        <w:tc>
          <w:tcPr>
            <w:tcW w:w="2205"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Std. Deviation</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.88246689</w:t>
            </w:r>
          </w:p>
        </w:tc>
      </w:tr>
      <w:tr>
        <w:tblPrEx/>
        <w:trPr>
          <w:cantSplit/>
        </w:trPr>
        <w:tc>
          <w:tcPr>
            <w:tcW w:w="2473" w:type="dxa"/>
            <w:vMerge w:val="restart"/>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Most Extreme Differences</w:t>
            </w:r>
          </w:p>
        </w:tc>
        <w:tc>
          <w:tcPr>
            <w:tcW w:w="2205"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Absolute</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.218</w:t>
            </w:r>
          </w:p>
        </w:tc>
      </w:tr>
      <w:tr>
        <w:tblPrEx/>
        <w:trPr>
          <w:cantSplit/>
        </w:trPr>
        <w:tc>
          <w:tcPr>
            <w:tcW w:w="2473" w:type="dxa"/>
            <w:vMerge w:val="continue"/>
            <w:tcBorders/>
            <w:shd w:val="clear" w:color="auto" w:fill="ffffff"/>
          </w:tcPr>
          <w:p>
            <w:pPr>
              <w:pStyle w:val="style0"/>
              <w:rPr>
                <w:rFonts w:ascii="Arial" w:cs="Arial" w:hAnsi="Arial"/>
                <w:sz w:val="18"/>
                <w:szCs w:val="18"/>
              </w:rPr>
            </w:pPr>
          </w:p>
        </w:tc>
        <w:tc>
          <w:tcPr>
            <w:tcW w:w="2205"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Positive</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.218</w:t>
            </w:r>
          </w:p>
        </w:tc>
      </w:tr>
      <w:tr>
        <w:tblPrEx/>
        <w:trPr>
          <w:cantSplit/>
        </w:trPr>
        <w:tc>
          <w:tcPr>
            <w:tcW w:w="2473" w:type="dxa"/>
            <w:vMerge w:val="continue"/>
            <w:tcBorders/>
            <w:shd w:val="clear" w:color="auto" w:fill="ffffff"/>
          </w:tcPr>
          <w:p>
            <w:pPr>
              <w:pStyle w:val="style0"/>
              <w:rPr>
                <w:rFonts w:ascii="Arial" w:cs="Arial" w:hAnsi="Arial"/>
                <w:sz w:val="18"/>
                <w:szCs w:val="18"/>
              </w:rPr>
            </w:pPr>
          </w:p>
        </w:tc>
        <w:tc>
          <w:tcPr>
            <w:tcW w:w="2205"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Negative</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-.194</w:t>
            </w:r>
          </w:p>
        </w:tc>
      </w:tr>
      <w:tr>
        <w:tblPrEx/>
        <w:trPr>
          <w:cantSplit/>
        </w:trPr>
        <w:tc>
          <w:tcPr>
            <w:tcW w:w="4678" w:type="dxa"/>
            <w:gridSpan w:val="2"/>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Test Statistic</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.218</w:t>
            </w:r>
          </w:p>
        </w:tc>
      </w:tr>
      <w:tr>
        <w:tblPrEx/>
        <w:trPr>
          <w:cantSplit/>
        </w:trPr>
        <w:tc>
          <w:tcPr>
            <w:tcW w:w="4678" w:type="dxa"/>
            <w:gridSpan w:val="2"/>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Asymp. Sig. (2-tailed)</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.013</w:t>
            </w:r>
            <w:r>
              <w:rPr>
                <w:rFonts w:ascii="Arial" w:cs="Arial" w:hAnsi="Arial"/>
                <w:sz w:val="18"/>
                <w:szCs w:val="18"/>
                <w:vertAlign w:val="superscript"/>
              </w:rPr>
              <w:t>c</w:t>
            </w:r>
          </w:p>
        </w:tc>
      </w:tr>
      <w:tr>
        <w:tblPrEx/>
        <w:trPr>
          <w:cantSplit/>
        </w:trPr>
        <w:tc>
          <w:tcPr>
            <w:tcW w:w="4678" w:type="dxa"/>
            <w:gridSpan w:val="2"/>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Exact Sig. (2-tailed)</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.257</w:t>
            </w:r>
          </w:p>
        </w:tc>
      </w:tr>
      <w:tr>
        <w:tblPrEx/>
        <w:trPr>
          <w:cantSplit/>
        </w:trPr>
        <w:tc>
          <w:tcPr>
            <w:tcW w:w="4678" w:type="dxa"/>
            <w:gridSpan w:val="2"/>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Point Probability</w:t>
            </w:r>
          </w:p>
        </w:tc>
        <w:tc>
          <w:tcPr>
            <w:tcW w:w="453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.000</w:t>
            </w:r>
          </w:p>
        </w:tc>
      </w:tr>
    </w:tbl>
    <w:p>
      <w:pPr>
        <w:pStyle w:val="style0"/>
        <w:pBdr>
          <w:left w:val="nil"/>
          <w:right w:val="nil"/>
          <w:top w:val="nil"/>
          <w:bottom w:val="nil"/>
          <w:between w:val="nil"/>
        </w:pBdr>
        <w:jc w:val="both"/>
        <w:rPr>
          <w:color w:val="000000"/>
          <w:sz w:val="20"/>
          <w:szCs w:val="20"/>
          <w:lang w:val="en-US"/>
        </w:rPr>
      </w:pPr>
    </w:p>
    <w:p>
      <w:pPr>
        <w:pStyle w:val="style0"/>
        <w:pBdr>
          <w:left w:val="nil"/>
          <w:right w:val="nil"/>
          <w:top w:val="nil"/>
          <w:bottom w:val="nil"/>
          <w:between w:val="nil"/>
        </w:pBdr>
        <w:jc w:val="both"/>
        <w:rPr>
          <w:color w:val="000000"/>
          <w:sz w:val="20"/>
          <w:szCs w:val="20"/>
          <w:lang w:val="en-US"/>
        </w:rPr>
      </w:pPr>
    </w:p>
    <w:p>
      <w:pPr>
        <w:pStyle w:val="style0"/>
        <w:pBdr>
          <w:left w:val="nil"/>
          <w:right w:val="nil"/>
          <w:top w:val="nil"/>
          <w:bottom w:val="nil"/>
          <w:between w:val="nil"/>
        </w:pBdr>
        <w:jc w:val="both"/>
        <w:rPr>
          <w:color w:val="000000"/>
          <w:sz w:val="20"/>
          <w:szCs w:val="20"/>
          <w:lang w:val="en-US"/>
        </w:rPr>
      </w:pPr>
    </w:p>
    <w:p>
      <w:pPr>
        <w:pStyle w:val="style0"/>
        <w:spacing w:lineRule="atLeast" w:line="400"/>
        <w:rPr/>
      </w:pPr>
    </w:p>
    <w:tbl>
      <w:tblPr>
        <w:tblW w:w="9214" w:type="dxa"/>
        <w:tblBorders>
          <w:insideH w:val="single" w:sz="4" w:space="0" w:color="auto"/>
        </w:tblBorders>
        <w:tblLayout w:type="fixed"/>
        <w:tblCellMar>
          <w:top w:w="0" w:type="dxa"/>
          <w:bottom w:w="0" w:type="dxa"/>
        </w:tblCellMar>
        <w:tblLook w:val="0000" w:firstRow="0" w:lastRow="0" w:firstColumn="0" w:lastColumn="0" w:noHBand="0" w:noVBand="0"/>
      </w:tblPr>
      <w:tblGrid>
        <w:gridCol w:w="741"/>
        <w:gridCol w:w="1299"/>
        <w:gridCol w:w="1486"/>
        <w:gridCol w:w="1294"/>
        <w:gridCol w:w="1701"/>
        <w:gridCol w:w="1276"/>
        <w:gridCol w:w="1417"/>
      </w:tblGrid>
      <w:tr>
        <w:trPr>
          <w:cantSplit/>
        </w:trPr>
        <w:tc>
          <w:tcPr>
            <w:tcW w:w="9214" w:type="dxa"/>
            <w:gridSpan w:val="7"/>
            <w:tcBorders/>
            <w:shd w:val="clear" w:color="auto" w:fill="ffffff"/>
            <w:vAlign w:val="center"/>
          </w:tcPr>
          <w:p>
            <w:pPr>
              <w:pStyle w:val="style0"/>
              <w:spacing w:lineRule="atLeast" w:line="320"/>
              <w:ind w:left="60" w:right="60"/>
              <w:jc w:val="center"/>
              <w:rPr>
                <w:rFonts w:ascii="Arial" w:cs="Arial" w:hAnsi="Arial"/>
                <w:sz w:val="18"/>
                <w:szCs w:val="18"/>
                <w:lang w:val="en-US"/>
              </w:rPr>
            </w:pPr>
            <w:r>
              <w:rPr>
                <w:rFonts w:ascii="Arial" w:cs="Arial" w:hAnsi="Arial"/>
                <w:b/>
                <w:bCs/>
                <w:sz w:val="18"/>
                <w:szCs w:val="18"/>
                <w:lang w:val="en-US"/>
              </w:rPr>
              <w:t>Tabel Uji F</w:t>
            </w:r>
          </w:p>
        </w:tc>
      </w:tr>
      <w:tr>
        <w:tblPrEx/>
        <w:trPr>
          <w:cantSplit/>
        </w:trPr>
        <w:tc>
          <w:tcPr>
            <w:tcW w:w="2040" w:type="dxa"/>
            <w:gridSpan w:val="2"/>
            <w:tcBorders/>
            <w:shd w:val="clear" w:color="auto" w:fill="ffffff"/>
            <w:vAlign w:val="bottom"/>
          </w:tcPr>
          <w:p>
            <w:pPr>
              <w:pStyle w:val="style0"/>
              <w:spacing w:lineRule="atLeast" w:line="320"/>
              <w:ind w:left="60" w:right="60"/>
              <w:rPr>
                <w:rFonts w:ascii="Arial" w:cs="Arial" w:hAnsi="Arial"/>
                <w:sz w:val="18"/>
                <w:szCs w:val="18"/>
              </w:rPr>
            </w:pPr>
            <w:r>
              <w:rPr>
                <w:rFonts w:ascii="Arial" w:cs="Arial" w:hAnsi="Arial"/>
                <w:sz w:val="18"/>
                <w:szCs w:val="18"/>
              </w:rPr>
              <w:t>Model</w:t>
            </w:r>
          </w:p>
        </w:tc>
        <w:tc>
          <w:tcPr>
            <w:tcW w:w="1486"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Sum of Squares</w:t>
            </w:r>
          </w:p>
        </w:tc>
        <w:tc>
          <w:tcPr>
            <w:tcW w:w="1294"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df</w:t>
            </w:r>
          </w:p>
        </w:tc>
        <w:tc>
          <w:tcPr>
            <w:tcW w:w="1701"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Mean Square</w:t>
            </w:r>
          </w:p>
        </w:tc>
        <w:tc>
          <w:tcPr>
            <w:tcW w:w="1276"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F</w:t>
            </w:r>
          </w:p>
        </w:tc>
        <w:tc>
          <w:tcPr>
            <w:tcW w:w="1417"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Sig.</w:t>
            </w:r>
          </w:p>
        </w:tc>
      </w:tr>
      <w:tr>
        <w:tblPrEx/>
        <w:trPr>
          <w:cantSplit/>
        </w:trPr>
        <w:tc>
          <w:tcPr>
            <w:tcW w:w="741" w:type="dxa"/>
            <w:vMerge w:val="restart"/>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1</w:t>
            </w:r>
          </w:p>
        </w:tc>
        <w:tc>
          <w:tcPr>
            <w:tcW w:w="1299"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Regression</w:t>
            </w:r>
          </w:p>
        </w:tc>
        <w:tc>
          <w:tcPr>
            <w:tcW w:w="148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43.004</w:t>
            </w:r>
          </w:p>
        </w:tc>
        <w:tc>
          <w:tcPr>
            <w:tcW w:w="1294"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1</w:t>
            </w:r>
          </w:p>
        </w:tc>
        <w:tc>
          <w:tcPr>
            <w:tcW w:w="1701"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43.004</w:t>
            </w:r>
          </w:p>
        </w:tc>
        <w:tc>
          <w:tcPr>
            <w:tcW w:w="127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52.315</w:t>
            </w:r>
          </w:p>
        </w:tc>
        <w:tc>
          <w:tcPr>
            <w:tcW w:w="1417"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.000</w:t>
            </w:r>
            <w:r>
              <w:rPr>
                <w:rFonts w:ascii="Arial" w:cs="Arial" w:hAnsi="Arial"/>
                <w:sz w:val="18"/>
                <w:szCs w:val="18"/>
                <w:vertAlign w:val="superscript"/>
              </w:rPr>
              <w:t>b</w:t>
            </w:r>
          </w:p>
        </w:tc>
      </w:tr>
      <w:tr>
        <w:tblPrEx/>
        <w:trPr>
          <w:cantSplit/>
        </w:trPr>
        <w:tc>
          <w:tcPr>
            <w:tcW w:w="741" w:type="dxa"/>
            <w:vMerge w:val="continue"/>
            <w:tcBorders/>
            <w:shd w:val="clear" w:color="auto" w:fill="ffffff"/>
          </w:tcPr>
          <w:p>
            <w:pPr>
              <w:pStyle w:val="style0"/>
              <w:rPr>
                <w:rFonts w:ascii="Arial" w:cs="Arial" w:hAnsi="Arial"/>
                <w:sz w:val="18"/>
                <w:szCs w:val="18"/>
              </w:rPr>
            </w:pPr>
          </w:p>
        </w:tc>
        <w:tc>
          <w:tcPr>
            <w:tcW w:w="1299"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Residual</w:t>
            </w:r>
          </w:p>
        </w:tc>
        <w:tc>
          <w:tcPr>
            <w:tcW w:w="148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14.796</w:t>
            </w:r>
          </w:p>
        </w:tc>
        <w:tc>
          <w:tcPr>
            <w:tcW w:w="1294"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18</w:t>
            </w:r>
          </w:p>
        </w:tc>
        <w:tc>
          <w:tcPr>
            <w:tcW w:w="1701"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.822</w:t>
            </w:r>
          </w:p>
        </w:tc>
        <w:tc>
          <w:tcPr>
            <w:tcW w:w="1276" w:type="dxa"/>
            <w:tcBorders/>
            <w:shd w:val="clear" w:color="auto" w:fill="ffffff"/>
            <w:vAlign w:val="center"/>
          </w:tcPr>
          <w:p>
            <w:pPr>
              <w:pStyle w:val="style0"/>
              <w:rPr/>
            </w:pPr>
          </w:p>
        </w:tc>
        <w:tc>
          <w:tcPr>
            <w:tcW w:w="1417" w:type="dxa"/>
            <w:tcBorders/>
            <w:shd w:val="clear" w:color="auto" w:fill="ffffff"/>
            <w:vAlign w:val="center"/>
          </w:tcPr>
          <w:p>
            <w:pPr>
              <w:pStyle w:val="style0"/>
              <w:rPr/>
            </w:pPr>
          </w:p>
        </w:tc>
      </w:tr>
      <w:tr>
        <w:tblPrEx/>
        <w:trPr>
          <w:cantSplit/>
        </w:trPr>
        <w:tc>
          <w:tcPr>
            <w:tcW w:w="741" w:type="dxa"/>
            <w:vMerge w:val="continue"/>
            <w:tcBorders/>
            <w:shd w:val="clear" w:color="auto" w:fill="ffffff"/>
          </w:tcPr>
          <w:p>
            <w:pPr>
              <w:pStyle w:val="style0"/>
              <w:rPr/>
            </w:pPr>
          </w:p>
        </w:tc>
        <w:tc>
          <w:tcPr>
            <w:tcW w:w="1299"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Total</w:t>
            </w:r>
          </w:p>
        </w:tc>
        <w:tc>
          <w:tcPr>
            <w:tcW w:w="148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57.800</w:t>
            </w:r>
          </w:p>
        </w:tc>
        <w:tc>
          <w:tcPr>
            <w:tcW w:w="1294"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19</w:t>
            </w:r>
          </w:p>
        </w:tc>
        <w:tc>
          <w:tcPr>
            <w:tcW w:w="1701" w:type="dxa"/>
            <w:tcBorders/>
            <w:shd w:val="clear" w:color="auto" w:fill="ffffff"/>
            <w:vAlign w:val="center"/>
          </w:tcPr>
          <w:p>
            <w:pPr>
              <w:pStyle w:val="style0"/>
              <w:rPr/>
            </w:pPr>
          </w:p>
        </w:tc>
        <w:tc>
          <w:tcPr>
            <w:tcW w:w="1276" w:type="dxa"/>
            <w:tcBorders/>
            <w:shd w:val="clear" w:color="auto" w:fill="ffffff"/>
            <w:vAlign w:val="center"/>
          </w:tcPr>
          <w:p>
            <w:pPr>
              <w:pStyle w:val="style0"/>
              <w:rPr/>
            </w:pPr>
          </w:p>
        </w:tc>
        <w:tc>
          <w:tcPr>
            <w:tcW w:w="1417" w:type="dxa"/>
            <w:tcBorders/>
            <w:shd w:val="clear" w:color="auto" w:fill="ffffff"/>
            <w:vAlign w:val="center"/>
          </w:tcPr>
          <w:p>
            <w:pPr>
              <w:pStyle w:val="style0"/>
              <w:rPr/>
            </w:pPr>
          </w:p>
        </w:tc>
      </w:tr>
    </w:tbl>
    <w:p>
      <w:pPr>
        <w:pStyle w:val="style0"/>
        <w:rPr/>
      </w:pPr>
    </w:p>
    <w:p>
      <w:pPr>
        <w:pStyle w:val="style0"/>
        <w:spacing w:lineRule="atLeast" w:line="400"/>
        <w:rPr/>
      </w:pPr>
    </w:p>
    <w:tbl>
      <w:tblPr>
        <w:tblW w:w="9214" w:type="dxa"/>
        <w:tblBorders>
          <w:insideH w:val="single" w:sz="4" w:space="0" w:color="auto"/>
        </w:tblBorders>
        <w:tblLayout w:type="fixed"/>
        <w:tblCellMar>
          <w:top w:w="0" w:type="dxa"/>
          <w:bottom w:w="0" w:type="dxa"/>
        </w:tblCellMar>
        <w:tblLook w:val="0000" w:firstRow="0" w:lastRow="0" w:firstColumn="0" w:lastColumn="0" w:noHBand="0" w:noVBand="0"/>
      </w:tblPr>
      <w:tblGrid>
        <w:gridCol w:w="741"/>
        <w:gridCol w:w="1191"/>
        <w:gridCol w:w="1346"/>
        <w:gridCol w:w="1346"/>
        <w:gridCol w:w="1486"/>
        <w:gridCol w:w="1545"/>
        <w:gridCol w:w="1559"/>
      </w:tblGrid>
      <w:tr>
        <w:trPr>
          <w:cantSplit/>
        </w:trPr>
        <w:tc>
          <w:tcPr>
            <w:tcW w:w="9214" w:type="dxa"/>
            <w:gridSpan w:val="7"/>
            <w:tcBorders/>
            <w:shd w:val="clear" w:color="auto" w:fill="ffffff"/>
            <w:vAlign w:val="center"/>
          </w:tcPr>
          <w:p>
            <w:pPr>
              <w:pStyle w:val="style0"/>
              <w:spacing w:lineRule="atLeast" w:line="320"/>
              <w:ind w:left="60" w:right="60"/>
              <w:jc w:val="center"/>
              <w:rPr>
                <w:rFonts w:ascii="Arial" w:cs="Arial" w:hAnsi="Arial"/>
                <w:sz w:val="18"/>
                <w:szCs w:val="18"/>
                <w:lang w:val="en-US"/>
              </w:rPr>
            </w:pPr>
            <w:r>
              <w:rPr>
                <w:rFonts w:ascii="Arial" w:cs="Arial" w:hAnsi="Arial"/>
                <w:b/>
                <w:bCs/>
                <w:sz w:val="18"/>
                <w:szCs w:val="18"/>
                <w:lang w:val="en-US"/>
              </w:rPr>
              <w:t>Tabel Uji t</w:t>
            </w:r>
            <w:bookmarkStart w:id="1" w:name="_GoBack"/>
            <w:bookmarkEnd w:id="1"/>
          </w:p>
        </w:tc>
      </w:tr>
      <w:tr>
        <w:tblPrEx/>
        <w:trPr>
          <w:cantSplit/>
        </w:trPr>
        <w:tc>
          <w:tcPr>
            <w:tcW w:w="1932" w:type="dxa"/>
            <w:gridSpan w:val="2"/>
            <w:vMerge w:val="restart"/>
            <w:tcBorders/>
            <w:shd w:val="clear" w:color="auto" w:fill="ffffff"/>
            <w:vAlign w:val="bottom"/>
          </w:tcPr>
          <w:p>
            <w:pPr>
              <w:pStyle w:val="style0"/>
              <w:spacing w:lineRule="atLeast" w:line="320"/>
              <w:ind w:left="60" w:right="60"/>
              <w:rPr>
                <w:rFonts w:ascii="Arial" w:cs="Arial" w:hAnsi="Arial"/>
                <w:sz w:val="18"/>
                <w:szCs w:val="18"/>
              </w:rPr>
            </w:pPr>
            <w:r>
              <w:rPr>
                <w:rFonts w:ascii="Arial" w:cs="Arial" w:hAnsi="Arial"/>
                <w:sz w:val="18"/>
                <w:szCs w:val="18"/>
              </w:rPr>
              <w:t>Model</w:t>
            </w:r>
          </w:p>
        </w:tc>
        <w:tc>
          <w:tcPr>
            <w:tcW w:w="2692" w:type="dxa"/>
            <w:gridSpan w:val="2"/>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Unstandardized Coefficients</w:t>
            </w:r>
          </w:p>
        </w:tc>
        <w:tc>
          <w:tcPr>
            <w:tcW w:w="1486"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Standardized Coefficients</w:t>
            </w:r>
          </w:p>
        </w:tc>
        <w:tc>
          <w:tcPr>
            <w:tcW w:w="1545" w:type="dxa"/>
            <w:vMerge w:val="restart"/>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t</w:t>
            </w:r>
          </w:p>
        </w:tc>
        <w:tc>
          <w:tcPr>
            <w:tcW w:w="1559" w:type="dxa"/>
            <w:vMerge w:val="restart"/>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Sig.</w:t>
            </w:r>
          </w:p>
        </w:tc>
      </w:tr>
      <w:tr>
        <w:tblPrEx/>
        <w:trPr>
          <w:cantSplit/>
        </w:trPr>
        <w:tc>
          <w:tcPr>
            <w:tcW w:w="1932" w:type="dxa"/>
            <w:gridSpan w:val="2"/>
            <w:vMerge w:val="continue"/>
            <w:tcBorders/>
            <w:shd w:val="clear" w:color="auto" w:fill="ffffff"/>
            <w:vAlign w:val="bottom"/>
          </w:tcPr>
          <w:p>
            <w:pPr>
              <w:pStyle w:val="style0"/>
              <w:rPr>
                <w:rFonts w:ascii="Arial" w:cs="Arial" w:hAnsi="Arial"/>
                <w:sz w:val="18"/>
                <w:szCs w:val="18"/>
              </w:rPr>
            </w:pPr>
          </w:p>
        </w:tc>
        <w:tc>
          <w:tcPr>
            <w:tcW w:w="1346"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B</w:t>
            </w:r>
          </w:p>
        </w:tc>
        <w:tc>
          <w:tcPr>
            <w:tcW w:w="1346"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Std. Error</w:t>
            </w:r>
          </w:p>
        </w:tc>
        <w:tc>
          <w:tcPr>
            <w:tcW w:w="1486" w:type="dxa"/>
            <w:tcBorders/>
            <w:shd w:val="clear" w:color="auto" w:fill="ffffff"/>
            <w:vAlign w:val="bottom"/>
          </w:tcPr>
          <w:p>
            <w:pPr>
              <w:pStyle w:val="style0"/>
              <w:spacing w:lineRule="atLeast" w:line="320"/>
              <w:ind w:left="60" w:right="60"/>
              <w:jc w:val="center"/>
              <w:rPr>
                <w:rFonts w:ascii="Arial" w:cs="Arial" w:hAnsi="Arial"/>
                <w:sz w:val="18"/>
                <w:szCs w:val="18"/>
              </w:rPr>
            </w:pPr>
            <w:r>
              <w:rPr>
                <w:rFonts w:ascii="Arial" w:cs="Arial" w:hAnsi="Arial"/>
                <w:sz w:val="18"/>
                <w:szCs w:val="18"/>
              </w:rPr>
              <w:t>Beta</w:t>
            </w:r>
          </w:p>
        </w:tc>
        <w:tc>
          <w:tcPr>
            <w:tcW w:w="1545" w:type="dxa"/>
            <w:vMerge w:val="continue"/>
            <w:tcBorders/>
            <w:shd w:val="clear" w:color="auto" w:fill="ffffff"/>
            <w:vAlign w:val="bottom"/>
          </w:tcPr>
          <w:p>
            <w:pPr>
              <w:pStyle w:val="style0"/>
              <w:rPr>
                <w:rFonts w:ascii="Arial" w:cs="Arial" w:hAnsi="Arial"/>
                <w:sz w:val="18"/>
                <w:szCs w:val="18"/>
              </w:rPr>
            </w:pPr>
          </w:p>
        </w:tc>
        <w:tc>
          <w:tcPr>
            <w:tcW w:w="1559" w:type="dxa"/>
            <w:vMerge w:val="continue"/>
            <w:tcBorders/>
            <w:shd w:val="clear" w:color="auto" w:fill="ffffff"/>
            <w:vAlign w:val="bottom"/>
          </w:tcPr>
          <w:p>
            <w:pPr>
              <w:pStyle w:val="style0"/>
              <w:rPr>
                <w:rFonts w:ascii="Arial" w:cs="Arial" w:hAnsi="Arial"/>
                <w:sz w:val="18"/>
                <w:szCs w:val="18"/>
              </w:rPr>
            </w:pPr>
          </w:p>
        </w:tc>
      </w:tr>
      <w:tr>
        <w:tblPrEx/>
        <w:trPr>
          <w:cantSplit/>
        </w:trPr>
        <w:tc>
          <w:tcPr>
            <w:tcW w:w="741" w:type="dxa"/>
            <w:vMerge w:val="restart"/>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1</w:t>
            </w:r>
          </w:p>
        </w:tc>
        <w:tc>
          <w:tcPr>
            <w:tcW w:w="1191"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(Constant)</w:t>
            </w:r>
          </w:p>
        </w:tc>
        <w:tc>
          <w:tcPr>
            <w:tcW w:w="134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7.355</w:t>
            </w:r>
          </w:p>
        </w:tc>
        <w:tc>
          <w:tcPr>
            <w:tcW w:w="134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.687</w:t>
            </w:r>
          </w:p>
        </w:tc>
        <w:tc>
          <w:tcPr>
            <w:tcW w:w="1486" w:type="dxa"/>
            <w:tcBorders/>
            <w:shd w:val="clear" w:color="auto" w:fill="ffffff"/>
            <w:vAlign w:val="center"/>
          </w:tcPr>
          <w:p>
            <w:pPr>
              <w:pStyle w:val="style0"/>
              <w:rPr/>
            </w:pPr>
          </w:p>
        </w:tc>
        <w:tc>
          <w:tcPr>
            <w:tcW w:w="1545"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10.713</w:t>
            </w:r>
          </w:p>
        </w:tc>
        <w:tc>
          <w:tcPr>
            <w:tcW w:w="1559"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.000</w:t>
            </w:r>
          </w:p>
        </w:tc>
      </w:tr>
      <w:tr>
        <w:tblPrEx/>
        <w:trPr>
          <w:cantSplit/>
        </w:trPr>
        <w:tc>
          <w:tcPr>
            <w:tcW w:w="741" w:type="dxa"/>
            <w:vMerge w:val="continue"/>
            <w:tcBorders/>
            <w:shd w:val="clear" w:color="auto" w:fill="ffffff"/>
          </w:tcPr>
          <w:p>
            <w:pPr>
              <w:pStyle w:val="style0"/>
              <w:rPr>
                <w:rFonts w:ascii="Arial" w:cs="Arial" w:hAnsi="Arial"/>
                <w:sz w:val="18"/>
                <w:szCs w:val="18"/>
              </w:rPr>
            </w:pPr>
          </w:p>
        </w:tc>
        <w:tc>
          <w:tcPr>
            <w:tcW w:w="1191" w:type="dxa"/>
            <w:tcBorders/>
            <w:shd w:val="clear" w:color="auto" w:fill="ffffff"/>
          </w:tcPr>
          <w:p>
            <w:pPr>
              <w:pStyle w:val="style0"/>
              <w:spacing w:lineRule="atLeast" w:line="320"/>
              <w:ind w:left="60" w:right="60"/>
              <w:rPr>
                <w:rFonts w:ascii="Arial" w:cs="Arial" w:hAnsi="Arial"/>
                <w:sz w:val="18"/>
                <w:szCs w:val="18"/>
              </w:rPr>
            </w:pPr>
            <w:r>
              <w:rPr>
                <w:rFonts w:ascii="Arial" w:cs="Arial" w:hAnsi="Arial"/>
                <w:sz w:val="18"/>
                <w:szCs w:val="18"/>
              </w:rPr>
              <w:t>pretest</w:t>
            </w:r>
          </w:p>
        </w:tc>
        <w:tc>
          <w:tcPr>
            <w:tcW w:w="134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1.009</w:t>
            </w:r>
          </w:p>
        </w:tc>
        <w:tc>
          <w:tcPr>
            <w:tcW w:w="134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.140</w:t>
            </w:r>
          </w:p>
        </w:tc>
        <w:tc>
          <w:tcPr>
            <w:tcW w:w="1486"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.863</w:t>
            </w:r>
          </w:p>
        </w:tc>
        <w:tc>
          <w:tcPr>
            <w:tcW w:w="1545"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7.233</w:t>
            </w:r>
          </w:p>
        </w:tc>
        <w:tc>
          <w:tcPr>
            <w:tcW w:w="1559" w:type="dxa"/>
            <w:tcBorders/>
            <w:shd w:val="clear" w:color="auto" w:fill="ffffff"/>
            <w:vAlign w:val="center"/>
          </w:tcPr>
          <w:p>
            <w:pPr>
              <w:pStyle w:val="style0"/>
              <w:spacing w:lineRule="atLeast" w:line="320"/>
              <w:ind w:left="60" w:right="60"/>
              <w:jc w:val="right"/>
              <w:rPr>
                <w:rFonts w:ascii="Arial" w:cs="Arial" w:hAnsi="Arial"/>
                <w:sz w:val="18"/>
                <w:szCs w:val="18"/>
              </w:rPr>
            </w:pPr>
            <w:r>
              <w:rPr>
                <w:rFonts w:ascii="Arial" w:cs="Arial" w:hAnsi="Arial"/>
                <w:sz w:val="18"/>
                <w:szCs w:val="18"/>
              </w:rPr>
              <w:t>.000</w:t>
            </w:r>
          </w:p>
        </w:tc>
      </w:tr>
    </w:tbl>
    <w:p>
      <w:pPr>
        <w:pStyle w:val="style0"/>
        <w:rPr>
          <w:rFonts w:ascii="Arial" w:cs="Arial" w:hAnsi="Arial"/>
          <w:sz w:val="18"/>
          <w:szCs w:val="18"/>
        </w:rPr>
      </w:pPr>
    </w:p>
    <w:p>
      <w:pPr>
        <w:pStyle w:val="style0"/>
        <w:pBdr>
          <w:left w:val="nil"/>
          <w:right w:val="nil"/>
          <w:top w:val="nil"/>
          <w:bottom w:val="nil"/>
          <w:between w:val="nil"/>
        </w:pBdr>
        <w:jc w:val="both"/>
        <w:rPr>
          <w:color w:val="000000"/>
          <w:sz w:val="20"/>
          <w:szCs w:val="20"/>
          <w:lang w:val="en-US"/>
        </w:rPr>
      </w:pPr>
    </w:p>
    <w:sectPr>
      <w:headerReference w:type="even" r:id="rId12"/>
      <w:headerReference w:type="default" r:id="rId13"/>
      <w:footerReference w:type="even" r:id="rId14"/>
      <w:footerReference w:type="default" r:id="rId15"/>
      <w:headerReference w:type="first" r:id="rId16"/>
      <w:type w:val="continuous"/>
      <w:pgSz w:w="11906" w:h="16838" w:orient="portrait"/>
      <w:pgMar w:top="1701" w:right="1134" w:bottom="1701" w:left="1412" w:header="1134"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004020304"/>
    <w:charset w:val="00"/>
    <w:family w:val="roman"/>
    <w:pitch w:val="variable"/>
    <w:sig w:usb0="E0002EFF" w:usb1="C0007843" w:usb2="00000009" w:usb3="00000000" w:csb0="000001FF" w:csb1="00000000"/>
  </w:font>
  <w:font w:name="Symbol">
    <w:altName w:val="Symbol"/>
    <w:panose1 w:val="05050102010007020507"/>
    <w:charset w:val="02"/>
    <w:family w:val="roman"/>
    <w:pitch w:val="variable"/>
    <w:sig w:usb0="00000000" w:usb1="10000000" w:usb2="00000000" w:usb3="00000000" w:csb0="80000000" w:csb1="00000000"/>
  </w:font>
  <w:font w:name="SimSun">
    <w:altName w:val="宋体"/>
    <w:panose1 w:val="02010600030001010101"/>
    <w:charset w:val="86"/>
    <w:family w:val="auto"/>
    <w:pitch w:val="variable"/>
    <w:sig w:usb0="00000003" w:usb1="288F0000" w:usb2="00000016" w:usb3="00000000" w:csb0="00040001" w:csb1="00000000"/>
  </w:font>
  <w:font w:name="Arial">
    <w:altName w:val="Arial"/>
    <w:panose1 w:val="020b0604020002020204"/>
    <w:charset w:val="00"/>
    <w:family w:val="swiss"/>
    <w:pitch w:val="variable"/>
    <w:sig w:usb0="E0002AFF" w:usb1="C0007843" w:usb2="00000009" w:usb3="00000000" w:csb0="000001FF" w:csb1="00000000"/>
  </w:font>
  <w:font w:name="Courier New">
    <w:altName w:val="Courier New"/>
    <w:panose1 w:val="02070309020002020404"/>
    <w:charset w:val="00"/>
    <w:family w:val="modern"/>
    <w:pitch w:val="fixed"/>
    <w:sig w:usb0="E0002AFF" w:usb1="C0007843" w:usb2="00000009" w:usb3="00000000" w:csb0="000001FF" w:csb1="00000000"/>
  </w:font>
  <w:font w:name="Segoe UI">
    <w:altName w:val="Segoe UI"/>
    <w:panose1 w:val="020b0502040002020203"/>
    <w:charset w:val="00"/>
    <w:family w:val="swiss"/>
    <w:pitch w:val="variable"/>
    <w:sig w:usb0="E4002EFF" w:usb1="C000E47F" w:usb2="00000009" w:usb3="00000000" w:csb0="000001FF" w:csb1="00000000"/>
  </w:font>
  <w:font w:name="Calibri">
    <w:altName w:val="Calibri"/>
    <w:panose1 w:val="020f0502020002030204"/>
    <w:charset w:val="00"/>
    <w:family w:val="swiss"/>
    <w:pitch w:val="variable"/>
    <w:sig w:usb0="E00002FF" w:usb1="4000ACFF" w:usb2="00000001" w:usb3="00000000" w:csb0="0000019F" w:csb1="00000000"/>
  </w:font>
  <w:font w:name="Times">
    <w:altName w:val="Times"/>
    <w:panose1 w:val="02020603050004020304"/>
    <w:charset w:val="00"/>
    <w:family w:val="roman"/>
    <w:pitch w:val="variable"/>
    <w:sig w:usb0="E0002EFF" w:usb1="C0007843" w:usb2="00000009" w:usb3="00000000" w:csb0="000001FF" w:csb1="00000000"/>
  </w:font>
  <w:font w:name="Cambria">
    <w:altName w:val="Cambria"/>
    <w:panose1 w:val="02040503050004030204"/>
    <w:charset w:val="00"/>
    <w:family w:val="roman"/>
    <w:pitch w:val="variable"/>
    <w:sig w:usb0="E00002FF" w:usb1="400004FF" w:usb2="00000000" w:usb3="00000000" w:csb0="0000019F" w:csb1="00000000"/>
  </w:font>
</w:fonts>
</file>

<file path=word/footer3.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0"/>
      <w:jc w:val="center"/>
      <w:rPr>
        <w:sz w:val="14"/>
        <w:szCs w:val="14"/>
      </w:rPr>
    </w:pPr>
  </w:p>
  <w:p>
    <w:pPr>
      <w:pStyle w:val="style0"/>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pPr>
      <w:pStyle w:val="style0"/>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4.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0"/>
      <w:ind w:left="432"/>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pPr>
      <w:pStyle w:val="style0"/>
      <w:ind w:left="432"/>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header1.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0"/>
      <w:pBdr>
        <w:left w:val="nil"/>
        <w:right w:val="nil"/>
        <w:top w:val="nil"/>
        <w:bottom w:val="single" w:sz="4" w:space="1" w:color="d9d9d9"/>
        <w:between w:val="nil"/>
      </w:pBdr>
      <w:tabs>
        <w:tab w:val="center" w:leader="none" w:pos="4680"/>
        <w:tab w:val="right" w:leader="none" w:pos="9360"/>
      </w:tabs>
      <w:rPr>
        <w:rFonts w:ascii="Calibri" w:cs="Calibri" w:eastAsia="Calibri" w:hAnsi="Calibri"/>
        <w:b/>
        <w:color w:val="000000"/>
      </w:rPr>
    </w:pPr>
    <w:r>
      <w:rPr>
        <w:color w:val="000000"/>
      </w:rPr>
      <w:fldChar w:fldCharType="begin"/>
    </w:r>
    <w:r>
      <w:rPr>
        <w:color w:val="000000"/>
      </w:rPr>
      <w:instrText>PAGE</w:instrText>
    </w:r>
    <w:r>
      <w:rPr>
        <w:color w:val="000000"/>
      </w:rPr>
      <w:fldChar w:fldCharType="separate"/>
    </w:r>
    <w:r>
      <w:rPr>
        <w:noProof/>
        <w:color w:val="000000"/>
      </w:rPr>
      <w:t>10</w:t>
    </w:r>
    <w:r>
      <w:rPr>
        <w:color w:val="000000"/>
      </w:rPr>
      <w:fldChar w:fldCharType="end"/>
    </w:r>
    <w:r>
      <w:rPr>
        <w:b/>
        <w:color w:val="000000"/>
      </w:rPr>
      <w:t xml:space="preserve"> | </w:t>
    </w:r>
    <w:r>
      <w:rPr>
        <w:rFonts w:ascii="Calibri" w:cs="Calibri" w:eastAsia="Calibri" w:hAnsi="Calibri"/>
        <w:color w:val="7f7f7f"/>
      </w:rPr>
      <w:t>Page</w:t>
    </w:r>
  </w:p>
</w:hdr>
</file>

<file path=word/header2.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0"/>
      <w:pBdr>
        <w:left w:val="nil"/>
        <w:right w:val="nil"/>
        <w:top w:val="nil"/>
        <w:bottom w:val="single" w:sz="4" w:space="1" w:color="d9d9d9"/>
        <w:between w:val="nil"/>
      </w:pBdr>
      <w:tabs>
        <w:tab w:val="center" w:leader="none" w:pos="4680"/>
        <w:tab w:val="right" w:leader="none"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Pr>
        <w:noProof/>
        <w:color w:val="000000"/>
      </w:rPr>
      <w:t>11</w:t>
    </w:r>
    <w:r>
      <w:rPr>
        <w:color w:val="000000"/>
      </w:rPr>
      <w:fldChar w:fldCharType="end"/>
    </w:r>
  </w:p>
  <w:p>
    <w:pPr>
      <w:pStyle w:val="style0"/>
      <w:pBdr>
        <w:left w:val="nil"/>
        <w:right w:val="nil"/>
        <w:top w:val="nil"/>
        <w:bottom w:val="nil"/>
        <w:between w:val="nil"/>
      </w:pBdr>
      <w:tabs>
        <w:tab w:val="center" w:leader="none" w:pos="4680"/>
        <w:tab w:val="right" w:leader="none" w:pos="9360"/>
      </w:tabs>
      <w:rPr>
        <w:color w:val="000000"/>
      </w:rPr>
    </w:pPr>
  </w:p>
</w:hdr>
</file>

<file path=word/header5.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0"/>
      <w:pBdr>
        <w:left w:val="nil"/>
        <w:right w:val="nil"/>
        <w:top w:val="nil"/>
        <w:bottom w:val="single" w:sz="4" w:space="1" w:color="d9d9d9"/>
        <w:between w:val="nil"/>
      </w:pBdr>
      <w:tabs>
        <w:tab w:val="center" w:leader="none" w:pos="4680"/>
        <w:tab w:val="right" w:leader="none"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pPr>
      <w:pStyle w:val="style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multilevel"/>
    <w:tmpl w:val="FFFFFFFF"/>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1">
    <w:nsid w:val="00000001"/>
    <w:multiLevelType w:val="multilevel"/>
    <w:tmpl w:val="FFFFFFFF"/>
    <w:lvl w:ilvl="0">
      <w:start w:val="1"/>
      <w:numFmt w:val="bullet"/>
      <w:pStyle w:val="style4156"/>
      <w:lvlText w:val="●"/>
      <w:lvlJc w:val="left"/>
      <w:pPr>
        <w:ind w:left="432" w:hanging="144"/>
      </w:pPr>
      <w:rPr>
        <w:rFonts w:ascii="Noto Sans Symbols" w:cs="Noto Sans Symbols" w:eastAsia="Noto Sans Symbols" w:hAnsi="Noto Sans Symbols"/>
        <w:sz w:val="20"/>
        <w:szCs w:val="20"/>
      </w:rPr>
    </w:lvl>
    <w:lvl w:ilvl="1">
      <w:start w:val="1"/>
      <w:numFmt w:val="bullet"/>
      <w:lvlText w:val="●"/>
      <w:lvlJc w:val="left"/>
      <w:pPr>
        <w:ind w:left="288" w:hanging="288"/>
      </w:pPr>
      <w:rPr>
        <w:rFonts w:ascii="Noto Sans Symbols" w:cs="Noto Sans Symbols" w:eastAsia="Noto Sans Symbols" w:hAnsi="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0000002"/>
    <w:multiLevelType w:val="multilevel"/>
    <w:tmpl w:val="FFFFFFFF"/>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00000003"/>
    <w:multiLevelType w:val="hybridMultilevel"/>
    <w:tmpl w:val="6F9ADFFA"/>
    <w:lvl w:ilvl="0" w:tplc="3809000F">
      <w:start w:val="1"/>
      <w:numFmt w:val="decimal"/>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4">
    <w:nsid w:val="00000004"/>
    <w:multiLevelType w:val="hybridMultilevel"/>
    <w:tmpl w:val="372E3DC6"/>
    <w:lvl w:ilvl="0" w:tplc="3809000F">
      <w:start w:val="1"/>
      <w:numFmt w:val="decimal"/>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5">
    <w:nsid w:val="00000005"/>
    <w:multiLevelType w:val="hybridMultilevel"/>
    <w:tmpl w:val="8D9C1D58"/>
    <w:lvl w:ilvl="0" w:tplc="16E00D32">
      <w:start w:val="1"/>
      <w:numFmt w:val="lowerLetter"/>
      <w:lvlText w:val="%1)"/>
      <w:lvlJc w:val="left"/>
      <w:pPr>
        <w:ind w:left="1637" w:hanging="360"/>
      </w:pPr>
      <w:rPr>
        <w:b w:val="false"/>
        <w:bCs w:val="false"/>
      </w:rPr>
    </w:lvl>
    <w:lvl w:ilvl="1" w:tplc="04090019">
      <w:start w:val="1"/>
      <w:numFmt w:val="lowerLetter"/>
      <w:lvlText w:val="%2."/>
      <w:lvlJc w:val="left"/>
      <w:pPr>
        <w:ind w:left="2357" w:hanging="360"/>
      </w:pPr>
    </w:lvl>
    <w:lvl w:ilvl="2" w:tplc="0409001B">
      <w:start w:val="1"/>
      <w:numFmt w:val="lowerRoman"/>
      <w:lvlText w:val="%3."/>
      <w:lvlJc w:val="right"/>
      <w:pPr>
        <w:ind w:left="3077" w:hanging="180"/>
      </w:pPr>
    </w:lvl>
    <w:lvl w:ilvl="3" w:tplc="0409000F">
      <w:start w:val="1"/>
      <w:numFmt w:val="decimal"/>
      <w:lvlText w:val="%4."/>
      <w:lvlJc w:val="left"/>
      <w:pPr>
        <w:ind w:left="3797" w:hanging="360"/>
      </w:pPr>
    </w:lvl>
    <w:lvl w:ilvl="4" w:tplc="04090019">
      <w:start w:val="1"/>
      <w:numFmt w:val="lowerLetter"/>
      <w:lvlText w:val="%5."/>
      <w:lvlJc w:val="left"/>
      <w:pPr>
        <w:ind w:left="4517" w:hanging="360"/>
      </w:pPr>
    </w:lvl>
    <w:lvl w:ilvl="5" w:tplc="0409001B">
      <w:start w:val="1"/>
      <w:numFmt w:val="lowerRoman"/>
      <w:lvlText w:val="%6."/>
      <w:lvlJc w:val="right"/>
      <w:pPr>
        <w:ind w:left="5237" w:hanging="180"/>
      </w:pPr>
    </w:lvl>
    <w:lvl w:ilvl="6" w:tplc="0409000F">
      <w:start w:val="1"/>
      <w:numFmt w:val="decimal"/>
      <w:lvlText w:val="%7."/>
      <w:lvlJc w:val="left"/>
      <w:pPr>
        <w:ind w:left="5957" w:hanging="360"/>
      </w:pPr>
    </w:lvl>
    <w:lvl w:ilvl="7" w:tplc="04090019">
      <w:start w:val="1"/>
      <w:numFmt w:val="lowerLetter"/>
      <w:lvlText w:val="%8."/>
      <w:lvlJc w:val="left"/>
      <w:pPr>
        <w:ind w:left="6677" w:hanging="360"/>
      </w:pPr>
    </w:lvl>
    <w:lvl w:ilvl="8" w:tplc="0409001B">
      <w:start w:val="1"/>
      <w:numFmt w:val="lowerRoman"/>
      <w:lvlText w:val="%9."/>
      <w:lvlJc w:val="right"/>
      <w:pPr>
        <w:ind w:left="7397" w:hanging="180"/>
      </w:pPr>
    </w:lvl>
  </w:abstractNum>
  <w:abstractNum w:abstractNumId="6">
    <w:nsid w:val="00000006"/>
    <w:multiLevelType w:val="hybridMultilevel"/>
    <w:tmpl w:val="3BF47E18"/>
    <w:lvl w:ilvl="0" w:tplc="63D688D0">
      <w:start w:val="1"/>
      <w:numFmt w:val="decimal"/>
      <w:lvlText w:val="%1."/>
      <w:lvlJc w:val="left"/>
      <w:pPr>
        <w:ind w:left="682" w:hanging="360"/>
      </w:pPr>
    </w:lvl>
    <w:lvl w:ilvl="1" w:tplc="38090019">
      <w:start w:val="1"/>
      <w:numFmt w:val="lowerLetter"/>
      <w:lvlText w:val="%2."/>
      <w:lvlJc w:val="left"/>
      <w:pPr>
        <w:ind w:left="1402" w:hanging="360"/>
      </w:pPr>
    </w:lvl>
    <w:lvl w:ilvl="2" w:tplc="3809001B">
      <w:start w:val="1"/>
      <w:numFmt w:val="lowerRoman"/>
      <w:lvlText w:val="%3."/>
      <w:lvlJc w:val="right"/>
      <w:pPr>
        <w:ind w:left="2122" w:hanging="180"/>
      </w:pPr>
    </w:lvl>
    <w:lvl w:ilvl="3" w:tplc="3809000F">
      <w:start w:val="1"/>
      <w:numFmt w:val="decimal"/>
      <w:lvlText w:val="%4."/>
      <w:lvlJc w:val="left"/>
      <w:pPr>
        <w:ind w:left="2842" w:hanging="360"/>
      </w:pPr>
    </w:lvl>
    <w:lvl w:ilvl="4" w:tplc="38090019">
      <w:start w:val="1"/>
      <w:numFmt w:val="lowerLetter"/>
      <w:lvlText w:val="%5."/>
      <w:lvlJc w:val="left"/>
      <w:pPr>
        <w:ind w:left="3562" w:hanging="360"/>
      </w:pPr>
    </w:lvl>
    <w:lvl w:ilvl="5" w:tplc="3809001B">
      <w:start w:val="1"/>
      <w:numFmt w:val="lowerRoman"/>
      <w:lvlText w:val="%6."/>
      <w:lvlJc w:val="right"/>
      <w:pPr>
        <w:ind w:left="4282" w:hanging="180"/>
      </w:pPr>
    </w:lvl>
    <w:lvl w:ilvl="6" w:tplc="3809000F">
      <w:start w:val="1"/>
      <w:numFmt w:val="decimal"/>
      <w:lvlText w:val="%7."/>
      <w:lvlJc w:val="left"/>
      <w:pPr>
        <w:ind w:left="5002" w:hanging="360"/>
      </w:pPr>
    </w:lvl>
    <w:lvl w:ilvl="7" w:tplc="38090019">
      <w:start w:val="1"/>
      <w:numFmt w:val="lowerLetter"/>
      <w:lvlText w:val="%8."/>
      <w:lvlJc w:val="left"/>
      <w:pPr>
        <w:ind w:left="5722" w:hanging="360"/>
      </w:pPr>
    </w:lvl>
    <w:lvl w:ilvl="8" w:tplc="3809001B">
      <w:start w:val="1"/>
      <w:numFmt w:val="lowerRoman"/>
      <w:lvlText w:val="%9."/>
      <w:lvlJc w:val="right"/>
      <w:pPr>
        <w:ind w:left="6442" w:hanging="180"/>
      </w:pPr>
    </w:lvl>
  </w:abstractNum>
  <w:abstractNum w:abstractNumId="7">
    <w:nsid w:val="00000007"/>
    <w:multiLevelType w:val="hybridMultilevel"/>
    <w:tmpl w:val="C2501AD6"/>
    <w:lvl w:ilvl="0" w:tplc="3809000F">
      <w:start w:val="1"/>
      <w:numFmt w:val="decimal"/>
      <w:lvlText w:val="%1."/>
      <w:lvlJc w:val="left"/>
      <w:pPr>
        <w:ind w:left="360" w:hanging="360"/>
      </w:pPr>
    </w:lvl>
    <w:lvl w:ilvl="1" w:tplc="38090019">
      <w:start w:val="1"/>
      <w:numFmt w:val="lowerLetter"/>
      <w:lvlText w:val="%2."/>
      <w:lvlJc w:val="left"/>
      <w:pPr>
        <w:ind w:left="1080" w:hanging="360"/>
      </w:pPr>
    </w:lvl>
    <w:lvl w:ilvl="2" w:tplc="3809001B">
      <w:start w:val="1"/>
      <w:numFmt w:val="lowerRoman"/>
      <w:lvlText w:val="%3."/>
      <w:lvlJc w:val="right"/>
      <w:pPr>
        <w:ind w:left="1800" w:hanging="180"/>
      </w:pPr>
    </w:lvl>
    <w:lvl w:ilvl="3" w:tplc="3809000F">
      <w:start w:val="1"/>
      <w:numFmt w:val="decimal"/>
      <w:lvlText w:val="%4."/>
      <w:lvlJc w:val="left"/>
      <w:pPr>
        <w:ind w:left="2520" w:hanging="360"/>
      </w:pPr>
    </w:lvl>
    <w:lvl w:ilvl="4" w:tplc="38090019">
      <w:start w:val="1"/>
      <w:numFmt w:val="lowerLetter"/>
      <w:lvlText w:val="%5."/>
      <w:lvlJc w:val="left"/>
      <w:pPr>
        <w:ind w:left="3240" w:hanging="360"/>
      </w:pPr>
    </w:lvl>
    <w:lvl w:ilvl="5" w:tplc="3809001B">
      <w:start w:val="1"/>
      <w:numFmt w:val="lowerRoman"/>
      <w:lvlText w:val="%6."/>
      <w:lvlJc w:val="right"/>
      <w:pPr>
        <w:ind w:left="3960" w:hanging="180"/>
      </w:pPr>
    </w:lvl>
    <w:lvl w:ilvl="6" w:tplc="3809000F">
      <w:start w:val="1"/>
      <w:numFmt w:val="decimal"/>
      <w:lvlText w:val="%7."/>
      <w:lvlJc w:val="left"/>
      <w:pPr>
        <w:ind w:left="4680" w:hanging="360"/>
      </w:pPr>
    </w:lvl>
    <w:lvl w:ilvl="7" w:tplc="38090019">
      <w:start w:val="1"/>
      <w:numFmt w:val="lowerLetter"/>
      <w:lvlText w:val="%8."/>
      <w:lvlJc w:val="left"/>
      <w:pPr>
        <w:ind w:left="5400" w:hanging="360"/>
      </w:pPr>
    </w:lvl>
    <w:lvl w:ilvl="8" w:tplc="3809001B">
      <w:start w:val="1"/>
      <w:numFmt w:val="lowerRoman"/>
      <w:lvlText w:val="%9."/>
      <w:lvlJc w:val="right"/>
      <w:pPr>
        <w:ind w:left="6120" w:hanging="180"/>
      </w:pPr>
    </w:lvl>
  </w:abstractNum>
  <w:abstractNum w:abstractNumId="8">
    <w:nsid w:val="00000008"/>
    <w:multiLevelType w:val="hybridMultilevel"/>
    <w:tmpl w:val="32C87E96"/>
    <w:lvl w:ilvl="0" w:tplc="38090019">
      <w:start w:val="1"/>
      <w:numFmt w:val="lowerLetter"/>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9">
    <w:nsid w:val="00000009"/>
    <w:multiLevelType w:val="hybridMultilevel"/>
    <w:tmpl w:val="F646A1A0"/>
    <w:lvl w:ilvl="0" w:tplc="3809000F">
      <w:start w:val="1"/>
      <w:numFmt w:val="decimal"/>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10">
    <w:nsid w:val="0000000A"/>
    <w:multiLevelType w:val="multilevel"/>
    <w:tmpl w:val="FFFFFFFF"/>
    <w:lvl w:ilvl="0">
      <w:start w:val="1"/>
      <w:numFmt w:val="decimal"/>
      <w:pStyle w:val="style1"/>
      <w:lvlText w:val=""/>
      <w:lvlJc w:val="left"/>
      <w:pPr>
        <w:ind w:left="0" w:firstLine="0"/>
      </w:pPr>
      <w:rPr>
        <w:b/>
      </w:rPr>
    </w:lvl>
    <w:lvl w:ilvl="1">
      <w:start w:val="1"/>
      <w:numFmt w:val="decimal"/>
      <w:pStyle w:val="style2"/>
      <w:lvlText w:val=""/>
      <w:lvlJc w:val="left"/>
      <w:pPr>
        <w:ind w:left="0" w:firstLine="0"/>
      </w:pPr>
    </w:lvl>
    <w:lvl w:ilvl="2">
      <w:start w:val="1"/>
      <w:numFmt w:val="decimal"/>
      <w:pStyle w:val="style3"/>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abstractNumId w:val="10"/>
  </w:num>
  <w:num w:numId="2">
    <w:abstractNumId w:val="1"/>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 w:numId="5">
    <w:abstractNumId w:val="2"/>
  </w:num>
  <w:num w:numId="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w="http://schemas.openxmlformats.org/wordprocessingml/2006/main" xmlns:r="http://schemas.openxmlformats.org/officeDocument/2006/relationships" xmlns:m="http://schemas.openxmlformats.org/officeDocument/2006/math">
  <w:zoom w:percent="100"/>
  <w:displayBackgroundShape/>
  <w:hideSpellingErrors/>
  <w:proofState w:grammar="clean"/>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efaultTabStop w:val="720"/>
  <w:evenAndOddHeaders/>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Times New Roman" w:cs="Times New Roman" w:eastAsia="Times New Roman" w:hAnsi="Times New Roman"/>
        <w:sz w:val="24"/>
        <w:szCs w:val="24"/>
        <w:lang w:val="id-ID" w:bidi="ar-SA" w:eastAsia="en-US"/>
      </w:rPr>
    </w:rPrDefault>
    <w:pPrDefault>
      <w:pPr/>
    </w:pPrDefault>
  </w:docDefaults>
  <w:style w:type="paragraph" w:default="1" w:styleId="style0">
    <w:name w:val="Normal"/>
    <w:next w:val="style0"/>
    <w:qFormat/>
    <w:pPr>
      <w:suppressAutoHyphens/>
    </w:pPr>
    <w:rPr>
      <w:lang w:eastAsia="zh-CN"/>
    </w:rPr>
  </w:style>
  <w:style w:type="paragraph" w:styleId="style1">
    <w:name w:val="heading 1"/>
    <w:basedOn w:val="style0"/>
    <w:next w:val="style0"/>
    <w:link w:val="style4164"/>
    <w:qFormat/>
    <w:uiPriority w:val="9"/>
    <w:pPr>
      <w:keepNext/>
      <w:numPr>
        <w:ilvl w:val="0"/>
        <w:numId w:val="1"/>
      </w:numPr>
      <w:spacing w:before="288" w:after="144"/>
      <w:jc w:val="center"/>
      <w:outlineLvl w:val="0"/>
    </w:pPr>
    <w:rPr>
      <w:b/>
      <w:smallCaps/>
      <w:sz w:val="20"/>
      <w:szCs w:val="20"/>
    </w:rPr>
  </w:style>
  <w:style w:type="paragraph" w:styleId="style2">
    <w:name w:val="heading 2"/>
    <w:basedOn w:val="style0"/>
    <w:next w:val="style0"/>
    <w:qFormat/>
    <w:pPr>
      <w:keepNext/>
      <w:numPr>
        <w:ilvl w:val="1"/>
        <w:numId w:val="1"/>
      </w:numPr>
      <w:jc w:val="both"/>
      <w:outlineLvl w:val="1"/>
    </w:pPr>
    <w:rPr>
      <w:szCs w:val="20"/>
    </w:rPr>
  </w:style>
  <w:style w:type="paragraph" w:styleId="style3">
    <w:name w:val="heading 3"/>
    <w:basedOn w:val="style0"/>
    <w:next w:val="style0"/>
    <w:qFormat/>
    <w:pPr>
      <w:keepNext/>
      <w:numPr>
        <w:ilvl w:val="2"/>
        <w:numId w:val="1"/>
      </w:numPr>
      <w:ind w:firstLine="851"/>
      <w:jc w:val="both"/>
      <w:outlineLvl w:val="2"/>
    </w:pPr>
    <w:rPr>
      <w:b/>
      <w:sz w:val="20"/>
      <w:szCs w:val="20"/>
    </w:rPr>
  </w:style>
  <w:style w:type="paragraph" w:styleId="style4">
    <w:name w:val="heading 4"/>
    <w:basedOn w:val="style0"/>
    <w:next w:val="style0"/>
    <w:pPr>
      <w:keepNext/>
      <w:keepLines/>
      <w:spacing w:before="240" w:after="40"/>
      <w:outlineLvl w:val="3"/>
    </w:pPr>
    <w:rPr>
      <w:b/>
    </w:rPr>
  </w:style>
  <w:style w:type="paragraph" w:styleId="style5">
    <w:name w:val="heading 5"/>
    <w:basedOn w:val="style0"/>
    <w:next w:val="style0"/>
    <w:pPr>
      <w:keepNext/>
      <w:keepLines/>
      <w:spacing w:before="220" w:after="40"/>
      <w:outlineLvl w:val="4"/>
    </w:pPr>
    <w:rPr>
      <w:b/>
      <w:sz w:val="22"/>
      <w:szCs w:val="22"/>
    </w:rPr>
  </w:style>
  <w:style w:type="paragraph" w:styleId="style6">
    <w:name w:val="heading 6"/>
    <w:basedOn w:val="style0"/>
    <w:next w:val="style0"/>
    <w:pPr>
      <w:keepNext/>
      <w:keepLines/>
      <w:spacing w:before="200" w:after="40"/>
      <w:outlineLvl w:val="5"/>
    </w:pPr>
    <w:rPr>
      <w:b/>
      <w:sz w:val="20"/>
      <w:szCs w:val="20"/>
    </w:rPr>
  </w:style>
  <w:style w:type="character" w:default="1" w:styleId="style65">
    <w:name w:val="Default Paragraph Font"/>
    <w:next w:val="style65"/>
    <w:uiPriority w:val="1"/>
  </w:style>
  <w:style w:type="table" w:default="1" w:styleId="style105">
    <w:name w:val="Normal Table"/>
    <w:next w:val="style105"/>
    <w:uiPriority w:val="99"/>
    <w:pPr/>
    <w:rPr/>
    <w:tblPr>
      <w:tblInd w:w="0" w:type="dxa"/>
      <w:tblCellMar>
        <w:top w:w="0" w:type="dxa"/>
        <w:left w:w="108" w:type="dxa"/>
        <w:bottom w:w="0" w:type="dxa"/>
        <w:right w:w="108" w:type="dxa"/>
      </w:tblCellMar>
    </w:tblPr>
    <w:tcPr>
      <w:tcBorders/>
    </w:tcPr>
  </w:style>
  <w:style w:type="numbering" w:default="1" w:styleId="style107">
    <w:name w:val="No List"/>
    <w:next w:val="style107"/>
    <w:uiPriority w:val="99"/>
    <w:pPr/>
  </w:style>
  <w:style w:type="paragraph" w:styleId="style62">
    <w:name w:val="Title"/>
    <w:basedOn w:val="style0"/>
    <w:next w:val="style0"/>
    <w:pPr>
      <w:keepNext/>
      <w:keepLines/>
      <w:spacing w:before="480" w:after="120"/>
    </w:pPr>
    <w:rPr>
      <w:b/>
      <w:sz w:val="72"/>
      <w:szCs w:val="72"/>
    </w:rPr>
  </w:style>
  <w:style w:type="character" w:customStyle="1" w:styleId="style4097">
    <w:name w:val="WW8Num1z0"/>
    <w:next w:val="style4097"/>
    <w:rPr>
      <w:b/>
    </w:rPr>
  </w:style>
  <w:style w:type="character" w:customStyle="1" w:styleId="style4098">
    <w:name w:val="WW8Num1z1"/>
    <w:next w:val="style4098"/>
  </w:style>
  <w:style w:type="character" w:customStyle="1" w:styleId="style4099">
    <w:name w:val="WW8Num1z2"/>
    <w:next w:val="style4099"/>
  </w:style>
  <w:style w:type="character" w:customStyle="1" w:styleId="style4100">
    <w:name w:val="WW8Num1z3"/>
    <w:next w:val="style4100"/>
  </w:style>
  <w:style w:type="character" w:customStyle="1" w:styleId="style4101">
    <w:name w:val="WW8Num1z4"/>
    <w:next w:val="style4101"/>
  </w:style>
  <w:style w:type="character" w:customStyle="1" w:styleId="style4102">
    <w:name w:val="WW8Num1z5"/>
    <w:next w:val="style4102"/>
  </w:style>
  <w:style w:type="character" w:customStyle="1" w:styleId="style4103">
    <w:name w:val="WW8Num1z6"/>
    <w:next w:val="style4103"/>
  </w:style>
  <w:style w:type="character" w:customStyle="1" w:styleId="style4104">
    <w:name w:val="WW8Num1z7"/>
    <w:next w:val="style4104"/>
  </w:style>
  <w:style w:type="character" w:customStyle="1" w:styleId="style4105">
    <w:name w:val="WW8Num1z8"/>
    <w:next w:val="style4105"/>
  </w:style>
  <w:style w:type="character" w:customStyle="1" w:styleId="style4106">
    <w:name w:val="WW8Num2z0"/>
    <w:next w:val="style4106"/>
  </w:style>
  <w:style w:type="character" w:customStyle="1" w:styleId="style4107">
    <w:name w:val="WW8Num2z1"/>
    <w:next w:val="style4107"/>
  </w:style>
  <w:style w:type="character" w:customStyle="1" w:styleId="style4108">
    <w:name w:val="WW8Num2z2"/>
    <w:next w:val="style4108"/>
  </w:style>
  <w:style w:type="character" w:customStyle="1" w:styleId="style4109">
    <w:name w:val="WW8Num2z3"/>
    <w:next w:val="style4109"/>
  </w:style>
  <w:style w:type="character" w:customStyle="1" w:styleId="style4110">
    <w:name w:val="WW8Num2z4"/>
    <w:next w:val="style4110"/>
  </w:style>
  <w:style w:type="character" w:customStyle="1" w:styleId="style4111">
    <w:name w:val="WW8Num2z5"/>
    <w:next w:val="style4111"/>
  </w:style>
  <w:style w:type="character" w:customStyle="1" w:styleId="style4112">
    <w:name w:val="WW8Num2z6"/>
    <w:next w:val="style4112"/>
  </w:style>
  <w:style w:type="character" w:customStyle="1" w:styleId="style4113">
    <w:name w:val="WW8Num2z7"/>
    <w:next w:val="style4113"/>
  </w:style>
  <w:style w:type="character" w:customStyle="1" w:styleId="style4114">
    <w:name w:val="WW8Num2z8"/>
    <w:next w:val="style4114"/>
  </w:style>
  <w:style w:type="character" w:customStyle="1" w:styleId="style4115">
    <w:name w:val="WW8Num3z0"/>
    <w:next w:val="style4115"/>
  </w:style>
  <w:style w:type="character" w:customStyle="1" w:styleId="style4116">
    <w:name w:val="WW8Num3z1"/>
    <w:next w:val="style4116"/>
  </w:style>
  <w:style w:type="character" w:customStyle="1" w:styleId="style4117">
    <w:name w:val="WW8Num3z2"/>
    <w:next w:val="style4117"/>
  </w:style>
  <w:style w:type="character" w:customStyle="1" w:styleId="style4118">
    <w:name w:val="WW8Num3z3"/>
    <w:next w:val="style4118"/>
  </w:style>
  <w:style w:type="character" w:customStyle="1" w:styleId="style4119">
    <w:name w:val="WW8Num3z4"/>
    <w:next w:val="style4119"/>
  </w:style>
  <w:style w:type="character" w:customStyle="1" w:styleId="style4120">
    <w:name w:val="WW8Num3z5"/>
    <w:next w:val="style4120"/>
  </w:style>
  <w:style w:type="character" w:customStyle="1" w:styleId="style4121">
    <w:name w:val="WW8Num3z6"/>
    <w:next w:val="style4121"/>
  </w:style>
  <w:style w:type="character" w:customStyle="1" w:styleId="style4122">
    <w:name w:val="WW8Num3z7"/>
    <w:next w:val="style4122"/>
  </w:style>
  <w:style w:type="character" w:customStyle="1" w:styleId="style4123">
    <w:name w:val="WW8Num3z8"/>
    <w:next w:val="style4123"/>
  </w:style>
  <w:style w:type="character" w:customStyle="1" w:styleId="style4124">
    <w:name w:val="WW8Num4z0"/>
    <w:next w:val="style4124"/>
    <w:rPr>
      <w:i/>
    </w:rPr>
  </w:style>
  <w:style w:type="character" w:customStyle="1" w:styleId="style4125">
    <w:name w:val="WW8Num4z1"/>
    <w:next w:val="style4125"/>
  </w:style>
  <w:style w:type="character" w:customStyle="1" w:styleId="style4126">
    <w:name w:val="WW8Num4z2"/>
    <w:next w:val="style4126"/>
  </w:style>
  <w:style w:type="character" w:customStyle="1" w:styleId="style4127">
    <w:name w:val="WW8Num4z3"/>
    <w:next w:val="style4127"/>
  </w:style>
  <w:style w:type="character" w:customStyle="1" w:styleId="style4128">
    <w:name w:val="WW8Num4z4"/>
    <w:next w:val="style4128"/>
  </w:style>
  <w:style w:type="character" w:customStyle="1" w:styleId="style4129">
    <w:name w:val="WW8Num4z5"/>
    <w:next w:val="style4129"/>
  </w:style>
  <w:style w:type="character" w:customStyle="1" w:styleId="style4130">
    <w:name w:val="WW8Num4z6"/>
    <w:next w:val="style4130"/>
  </w:style>
  <w:style w:type="character" w:customStyle="1" w:styleId="style4131">
    <w:name w:val="WW8Num4z7"/>
    <w:next w:val="style4131"/>
  </w:style>
  <w:style w:type="character" w:customStyle="1" w:styleId="style4132">
    <w:name w:val="WW8Num4z8"/>
    <w:next w:val="style4132"/>
  </w:style>
  <w:style w:type="character" w:customStyle="1" w:styleId="style4133">
    <w:name w:val="WW8Num5z0"/>
    <w:next w:val="style4133"/>
  </w:style>
  <w:style w:type="character" w:customStyle="1" w:styleId="style4134">
    <w:name w:val="WW8Num5z1"/>
    <w:next w:val="style4134"/>
  </w:style>
  <w:style w:type="character" w:customStyle="1" w:styleId="style4135">
    <w:name w:val="WW8Num5z2"/>
    <w:next w:val="style4135"/>
  </w:style>
  <w:style w:type="character" w:customStyle="1" w:styleId="style4136">
    <w:name w:val="WW8Num5z3"/>
    <w:next w:val="style4136"/>
  </w:style>
  <w:style w:type="character" w:customStyle="1" w:styleId="style4137">
    <w:name w:val="WW8Num5z4"/>
    <w:next w:val="style4137"/>
  </w:style>
  <w:style w:type="character" w:customStyle="1" w:styleId="style4138">
    <w:name w:val="WW8Num5z5"/>
    <w:next w:val="style4138"/>
  </w:style>
  <w:style w:type="character" w:customStyle="1" w:styleId="style4139">
    <w:name w:val="WW8Num5z6"/>
    <w:next w:val="style4139"/>
  </w:style>
  <w:style w:type="character" w:customStyle="1" w:styleId="style4140">
    <w:name w:val="WW8Num5z7"/>
    <w:next w:val="style4140"/>
  </w:style>
  <w:style w:type="character" w:customStyle="1" w:styleId="style4141">
    <w:name w:val="WW8Num5z8"/>
    <w:next w:val="style4141"/>
  </w:style>
  <w:style w:type="character" w:customStyle="1" w:styleId="style4142">
    <w:name w:val="Footnote Characters"/>
    <w:next w:val="style4142"/>
    <w:rPr>
      <w:vertAlign w:val="superscript"/>
    </w:rPr>
  </w:style>
  <w:style w:type="character" w:styleId="style85">
    <w:name w:val="Hyperlink"/>
    <w:next w:val="style85"/>
    <w:rPr>
      <w:color w:val="0000ff"/>
      <w:u w:val="single"/>
    </w:rPr>
  </w:style>
  <w:style w:type="character" w:customStyle="1" w:styleId="style4143">
    <w:name w:val="WW8Num21z0"/>
    <w:next w:val="style4143"/>
    <w:rPr>
      <w:rFonts w:ascii="Symbol" w:cs="Times New Roman" w:hAnsi="Symbol"/>
      <w:sz w:val="20"/>
      <w:szCs w:val="16"/>
    </w:rPr>
  </w:style>
  <w:style w:type="character" w:customStyle="1" w:styleId="style4144">
    <w:name w:val="WW8Num21z1"/>
    <w:next w:val="style4144"/>
    <w:rPr>
      <w:rFonts w:ascii="Symbol" w:eastAsia="SimSun" w:hAnsi="Symbol"/>
      <w:sz w:val="16"/>
      <w:szCs w:val="24"/>
    </w:rPr>
  </w:style>
  <w:style w:type="character" w:styleId="style88">
    <w:name w:val="Emphasis"/>
    <w:next w:val="style88"/>
    <w:qFormat/>
    <w:uiPriority w:val="20"/>
    <w:rPr>
      <w:i/>
      <w:iCs/>
    </w:rPr>
  </w:style>
  <w:style w:type="paragraph" w:customStyle="1" w:styleId="style4145">
    <w:name w:val="Heading"/>
    <w:basedOn w:val="style0"/>
    <w:next w:val="style74"/>
    <w:pPr>
      <w:jc w:val="center"/>
    </w:pPr>
    <w:rPr>
      <w:rFonts w:cs="Arial"/>
      <w:b/>
      <w:bCs/>
      <w:kern w:val="1"/>
      <w:sz w:val="32"/>
      <w:szCs w:val="32"/>
    </w:rPr>
  </w:style>
  <w:style w:type="paragraph" w:styleId="style66">
    <w:name w:val="Body Text"/>
    <w:basedOn w:val="style0"/>
    <w:next w:val="style66"/>
    <w:pPr>
      <w:spacing w:after="140" w:lineRule="auto" w:line="288"/>
    </w:pPr>
    <w:rPr/>
  </w:style>
  <w:style w:type="paragraph" w:styleId="style47">
    <w:name w:val="List"/>
    <w:basedOn w:val="style66"/>
    <w:next w:val="style47"/>
    <w:pPr/>
    <w:rPr>
      <w:rFonts w:cs="FreeSans"/>
    </w:rPr>
  </w:style>
  <w:style w:type="paragraph" w:styleId="style34">
    <w:name w:val="caption"/>
    <w:basedOn w:val="style0"/>
    <w:next w:val="style34"/>
    <w:qFormat/>
    <w:pPr>
      <w:suppressLineNumbers/>
      <w:spacing w:before="120" w:after="120"/>
    </w:pPr>
    <w:rPr>
      <w:rFonts w:cs="FreeSans"/>
      <w:i/>
      <w:iCs/>
    </w:rPr>
  </w:style>
  <w:style w:type="paragraph" w:customStyle="1" w:styleId="style4146">
    <w:name w:val="Index"/>
    <w:basedOn w:val="style0"/>
    <w:next w:val="style4146"/>
    <w:pPr>
      <w:suppressLineNumbers/>
    </w:pPr>
    <w:rPr>
      <w:rFonts w:cs="FreeSans"/>
    </w:rPr>
  </w:style>
  <w:style w:type="paragraph" w:styleId="style74">
    <w:name w:val="Subtitle"/>
    <w:basedOn w:val="style0"/>
    <w:next w:val="style0"/>
    <w:pPr>
      <w:spacing w:after="60"/>
      <w:jc w:val="center"/>
    </w:pPr>
    <w:rPr>
      <w:rFonts w:ascii="Arial" w:cs="Arial" w:eastAsia="Arial" w:hAnsi="Arial"/>
    </w:rPr>
  </w:style>
  <w:style w:type="paragraph" w:styleId="style67">
    <w:name w:val="Body Text Indent"/>
    <w:basedOn w:val="style0"/>
    <w:next w:val="style67"/>
    <w:pPr>
      <w:ind w:firstLine="567"/>
      <w:jc w:val="both"/>
    </w:pPr>
    <w:rPr>
      <w:sz w:val="20"/>
      <w:szCs w:val="20"/>
    </w:rPr>
  </w:style>
  <w:style w:type="paragraph" w:styleId="style82">
    <w:name w:val="Body Text Indent 2"/>
    <w:basedOn w:val="style0"/>
    <w:next w:val="style82"/>
    <w:pPr>
      <w:ind w:left="567" w:hanging="567"/>
      <w:jc w:val="both"/>
    </w:pPr>
    <w:rPr>
      <w:sz w:val="20"/>
      <w:szCs w:val="20"/>
    </w:rPr>
  </w:style>
  <w:style w:type="paragraph" w:customStyle="1" w:styleId="style4147">
    <w:name w:val="Equation"/>
    <w:basedOn w:val="style67"/>
    <w:next w:val="style4147"/>
    <w:pPr>
      <w:tabs>
        <w:tab w:val="left" w:leader="none" w:pos="57"/>
        <w:tab w:val="center" w:leader="none" w:pos="1985"/>
        <w:tab w:val="right" w:leader="none" w:pos="4026"/>
      </w:tabs>
      <w:ind w:firstLine="0"/>
      <w:jc w:val="left"/>
    </w:pPr>
    <w:rPr/>
  </w:style>
  <w:style w:type="paragraph" w:customStyle="1" w:styleId="style4148">
    <w:name w:val="Body"/>
    <w:basedOn w:val="style67"/>
    <w:next w:val="style4148"/>
    <w:pPr>
      <w:ind w:firstLine="288"/>
    </w:pPr>
    <w:rPr/>
  </w:style>
  <w:style w:type="paragraph" w:customStyle="1" w:styleId="style4149">
    <w:name w:val="Body Abstract"/>
    <w:basedOn w:val="style1"/>
    <w:next w:val="style4149"/>
    <w:pPr>
      <w:numPr>
        <w:ilvl w:val="0"/>
        <w:numId w:val="0"/>
      </w:numPr>
      <w:ind w:left="567" w:right="567"/>
    </w:pPr>
    <w:rPr>
      <w:b w:val="false"/>
      <w:i/>
    </w:rPr>
  </w:style>
  <w:style w:type="paragraph" w:styleId="style29">
    <w:name w:val="footnote text"/>
    <w:basedOn w:val="style0"/>
    <w:next w:val="style29"/>
    <w:pPr/>
    <w:rPr>
      <w:sz w:val="20"/>
      <w:szCs w:val="20"/>
    </w:rPr>
  </w:style>
  <w:style w:type="paragraph" w:customStyle="1" w:styleId="style4150">
    <w:name w:val="Style Title"/>
    <w:basedOn w:val="style4145"/>
    <w:next w:val="style4150"/>
    <w:pPr/>
    <w:rPr>
      <w:sz w:val="24"/>
    </w:rPr>
  </w:style>
  <w:style w:type="paragraph" w:styleId="style94">
    <w:name w:val="Normal (Web)"/>
    <w:basedOn w:val="style0"/>
    <w:next w:val="style94"/>
    <w:uiPriority w:val="99"/>
    <w:pPr>
      <w:spacing w:before="280" w:after="119"/>
    </w:pPr>
    <w:rPr/>
  </w:style>
  <w:style w:type="paragraph" w:customStyle="1" w:styleId="style4151">
    <w:name w:val="Author"/>
    <w:basedOn w:val="style0"/>
    <w:next w:val="style4151"/>
    <w:pPr>
      <w:jc w:val="center"/>
    </w:pPr>
    <w:rPr>
      <w:b/>
    </w:rPr>
  </w:style>
  <w:style w:type="paragraph" w:customStyle="1" w:styleId="style4152">
    <w:name w:val="Abstract Title"/>
    <w:basedOn w:val="style0"/>
    <w:next w:val="style4152"/>
    <w:pPr>
      <w:jc w:val="center"/>
    </w:pPr>
    <w:rPr>
      <w:b/>
      <w:sz w:val="20"/>
      <w:szCs w:val="20"/>
    </w:rPr>
  </w:style>
  <w:style w:type="paragraph" w:customStyle="1" w:styleId="style4153">
    <w:name w:val="Frame Contents"/>
    <w:basedOn w:val="style0"/>
    <w:next w:val="style4153"/>
    <w:pPr/>
  </w:style>
  <w:style w:type="paragraph" w:customStyle="1" w:styleId="style4154">
    <w:name w:val="Table Contents"/>
    <w:basedOn w:val="style0"/>
    <w:next w:val="style4154"/>
    <w:pPr>
      <w:suppressLineNumbers/>
    </w:pPr>
    <w:rPr/>
  </w:style>
  <w:style w:type="paragraph" w:customStyle="1" w:styleId="style4155">
    <w:name w:val="Table Heading"/>
    <w:basedOn w:val="style4154"/>
    <w:next w:val="style4155"/>
    <w:pPr>
      <w:jc w:val="center"/>
    </w:pPr>
    <w:rPr>
      <w:b/>
      <w:bCs/>
    </w:rPr>
  </w:style>
  <w:style w:type="paragraph" w:customStyle="1" w:styleId="style4156">
    <w:name w:val="JSK Reference Item"/>
    <w:basedOn w:val="style0"/>
    <w:next w:val="style4156"/>
    <w:pPr>
      <w:numPr>
        <w:ilvl w:val="0"/>
        <w:numId w:val="2"/>
      </w:numPr>
      <w:snapToGrid w:val="false"/>
      <w:jc w:val="both"/>
    </w:pPr>
    <w:rPr>
      <w:sz w:val="16"/>
    </w:rPr>
  </w:style>
  <w:style w:type="paragraph" w:customStyle="1" w:styleId="style4157">
    <w:name w:val="JSK Paragraph"/>
    <w:basedOn w:val="style0"/>
    <w:next w:val="style4157"/>
    <w:pPr>
      <w:snapToGrid w:val="false"/>
      <w:ind w:firstLine="216"/>
      <w:jc w:val="both"/>
    </w:pPr>
    <w:rPr>
      <w:sz w:val="20"/>
    </w:rPr>
  </w:style>
  <w:style w:type="paragraph" w:customStyle="1" w:styleId="style4158">
    <w:name w:val="Gambar"/>
    <w:basedOn w:val="style34"/>
    <w:next w:val="style4158"/>
    <w:pPr/>
  </w:style>
  <w:style w:type="paragraph" w:customStyle="1" w:styleId="style4159">
    <w:name w:val="Tabel"/>
    <w:basedOn w:val="style34"/>
    <w:next w:val="style4159"/>
    <w:pPr/>
  </w:style>
  <w:style w:type="paragraph" w:styleId="style31">
    <w:name w:val="header"/>
    <w:basedOn w:val="style0"/>
    <w:next w:val="style31"/>
    <w:link w:val="style4160"/>
    <w:uiPriority w:val="99"/>
    <w:pPr>
      <w:tabs>
        <w:tab w:val="center" w:leader="none" w:pos="4680"/>
        <w:tab w:val="right" w:leader="none" w:pos="9360"/>
      </w:tabs>
    </w:pPr>
    <w:rPr/>
  </w:style>
  <w:style w:type="character" w:customStyle="1" w:styleId="style4160">
    <w:name w:val="Header Char_356d8638-63b3-4738-b574-285edfe6ed77"/>
    <w:next w:val="style4160"/>
    <w:link w:val="style31"/>
    <w:uiPriority w:val="99"/>
    <w:rPr>
      <w:sz w:val="24"/>
      <w:szCs w:val="24"/>
      <w:lang w:val="id-ID" w:eastAsia="zh-CN"/>
    </w:rPr>
  </w:style>
  <w:style w:type="paragraph" w:styleId="style32">
    <w:name w:val="footer"/>
    <w:basedOn w:val="style0"/>
    <w:next w:val="style32"/>
    <w:link w:val="style4161"/>
    <w:uiPriority w:val="99"/>
    <w:pPr>
      <w:tabs>
        <w:tab w:val="center" w:leader="none" w:pos="4680"/>
        <w:tab w:val="right" w:leader="none" w:pos="9360"/>
      </w:tabs>
    </w:pPr>
    <w:rPr/>
  </w:style>
  <w:style w:type="character" w:customStyle="1" w:styleId="style4161">
    <w:name w:val="Footer Char_0b10dfad-36d3-41ea-8839-fca4dd3e787e"/>
    <w:next w:val="style4161"/>
    <w:link w:val="style32"/>
    <w:uiPriority w:val="99"/>
    <w:rPr>
      <w:sz w:val="24"/>
      <w:szCs w:val="24"/>
      <w:lang w:val="id-ID" w:eastAsia="zh-CN"/>
    </w:rPr>
  </w:style>
  <w:style w:type="paragraph" w:styleId="style179">
    <w:name w:val="List Paragraph"/>
    <w:basedOn w:val="style0"/>
    <w:next w:val="style179"/>
    <w:qFormat/>
    <w:uiPriority w:val="34"/>
    <w:pPr>
      <w:ind w:left="720"/>
      <w:contextualSpacing/>
    </w:pPr>
    <w:rPr/>
  </w:style>
  <w:style w:type="paragraph" w:styleId="style101">
    <w:name w:val="HTML Preformatted"/>
    <w:basedOn w:val="style0"/>
    <w:next w:val="style101"/>
    <w:link w:val="style4162"/>
    <w:uiPriority w:val="99"/>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uppressAutoHyphens w:val="false"/>
    </w:pPr>
    <w:rPr>
      <w:rFonts w:ascii="Courier New" w:cs="Courier New" w:hAnsi="Courier New"/>
      <w:sz w:val="20"/>
      <w:szCs w:val="20"/>
      <w:lang w:val="en-US" w:eastAsia="en-US"/>
    </w:rPr>
  </w:style>
  <w:style w:type="character" w:customStyle="1" w:styleId="style4162">
    <w:name w:val="HTML Preformatted Char"/>
    <w:basedOn w:val="style65"/>
    <w:next w:val="style4162"/>
    <w:link w:val="style101"/>
    <w:uiPriority w:val="99"/>
    <w:rPr>
      <w:rFonts w:ascii="Courier New" w:cs="Courier New" w:hAnsi="Courier New"/>
    </w:rPr>
  </w:style>
  <w:style w:type="table" w:customStyle="1" w:styleId="style4163">
    <w:basedOn w:val="style105"/>
    <w:next w:val="style4163"/>
    <w:pPr/>
    <w:rPr/>
    <w:tblPr>
      <w:tblStyleRowBandSize w:val="1"/>
      <w:tblStyleColBandSize w:val="1"/>
      <w:tblCellMar>
        <w:top w:w="100" w:type="dxa"/>
        <w:left w:w="100" w:type="dxa"/>
        <w:bottom w:w="100" w:type="dxa"/>
        <w:right w:w="100" w:type="dxa"/>
      </w:tblCellMar>
    </w:tblPr>
    <w:tcPr>
      <w:tcBorders/>
    </w:tcPr>
  </w:style>
  <w:style w:type="table" w:styleId="style154">
    <w:name w:val="Table Grid"/>
    <w:basedOn w:val="style105"/>
    <w:next w:val="style154"/>
    <w:uiPriority w:val="39"/>
    <w:pPr/>
    <w:rPr>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Borders/>
    </w:tcPr>
  </w:style>
  <w:style w:type="paragraph" w:styleId="style265">
    <w:name w:val="Bibliography"/>
    <w:basedOn w:val="style0"/>
    <w:next w:val="style0"/>
    <w:uiPriority w:val="37"/>
    <w:pPr/>
  </w:style>
  <w:style w:type="character" w:customStyle="1" w:styleId="style4164">
    <w:name w:val="Heading 1 Char_78048f52-bc5a-4b56-964d-e868b7bd1c3b"/>
    <w:basedOn w:val="style65"/>
    <w:next w:val="style4164"/>
    <w:link w:val="style1"/>
    <w:uiPriority w:val="9"/>
    <w:rPr>
      <w:b/>
      <w:smallCaps/>
      <w:sz w:val="20"/>
      <w:szCs w:val="20"/>
      <w:lang w:eastAsia="zh-CN"/>
    </w:rPr>
  </w:style>
  <w:style w:type="character" w:styleId="style87">
    <w:name w:val="Strong"/>
    <w:basedOn w:val="style65"/>
    <w:next w:val="style87"/>
    <w:qFormat/>
    <w:uiPriority w:val="22"/>
    <w:rPr>
      <w:b/>
      <w:bCs/>
    </w:rPr>
  </w:style>
  <w:style w:type="character" w:styleId="style39">
    <w:name w:val="annotation reference"/>
    <w:basedOn w:val="style65"/>
    <w:next w:val="style39"/>
    <w:uiPriority w:val="99"/>
    <w:rPr>
      <w:sz w:val="16"/>
      <w:szCs w:val="16"/>
    </w:rPr>
  </w:style>
  <w:style w:type="paragraph" w:styleId="style30">
    <w:name w:val="annotation text"/>
    <w:basedOn w:val="style0"/>
    <w:next w:val="style30"/>
    <w:link w:val="style4165"/>
    <w:uiPriority w:val="99"/>
    <w:pPr/>
    <w:rPr>
      <w:sz w:val="20"/>
      <w:szCs w:val="20"/>
    </w:rPr>
  </w:style>
  <w:style w:type="character" w:customStyle="1" w:styleId="style4165">
    <w:name w:val="Comment Text Char"/>
    <w:basedOn w:val="style65"/>
    <w:next w:val="style4165"/>
    <w:link w:val="style30"/>
    <w:uiPriority w:val="99"/>
    <w:rPr>
      <w:sz w:val="20"/>
      <w:szCs w:val="20"/>
      <w:lang w:eastAsia="zh-CN"/>
    </w:rPr>
  </w:style>
  <w:style w:type="paragraph" w:styleId="style106">
    <w:name w:val="annotation subject"/>
    <w:basedOn w:val="style30"/>
    <w:next w:val="style30"/>
    <w:link w:val="style4166"/>
    <w:uiPriority w:val="99"/>
    <w:pPr/>
    <w:rPr>
      <w:b/>
      <w:bCs/>
    </w:rPr>
  </w:style>
  <w:style w:type="character" w:customStyle="1" w:styleId="style4166">
    <w:name w:val="Comment Subject Char"/>
    <w:basedOn w:val="style4165"/>
    <w:next w:val="style4166"/>
    <w:link w:val="style106"/>
    <w:uiPriority w:val="99"/>
    <w:rPr>
      <w:b/>
      <w:bCs/>
      <w:sz w:val="20"/>
      <w:szCs w:val="20"/>
      <w:lang w:eastAsia="zh-CN"/>
    </w:rPr>
  </w:style>
  <w:style w:type="paragraph" w:styleId="style153">
    <w:name w:val="Balloon Text"/>
    <w:basedOn w:val="style0"/>
    <w:next w:val="style153"/>
    <w:link w:val="style4167"/>
    <w:uiPriority w:val="99"/>
    <w:pPr/>
    <w:rPr>
      <w:rFonts w:ascii="Segoe UI" w:cs="Segoe UI" w:hAnsi="Segoe UI"/>
      <w:sz w:val="18"/>
      <w:szCs w:val="18"/>
    </w:rPr>
  </w:style>
  <w:style w:type="character" w:customStyle="1" w:styleId="style4167">
    <w:name w:val="Balloon Text Char"/>
    <w:basedOn w:val="style65"/>
    <w:next w:val="style4167"/>
    <w:link w:val="style153"/>
    <w:uiPriority w:val="99"/>
    <w:rPr>
      <w:rFonts w:ascii="Segoe UI" w:cs="Segoe UI" w:hAnsi="Segoe UI"/>
      <w:sz w:val="18"/>
      <w:szCs w:val="18"/>
      <w:lang w:eastAsia="zh-CN"/>
    </w:rPr>
  </w:style>
</w:styles>
</file>

<file path=word/_rels/document.xml.rels><?xml version="1.0" encoding="UTF-8"?>
<Relationships xmlns="http://schemas.openxmlformats.org/package/2006/relationships"><Relationship Id="rId20" Type="http://schemas.openxmlformats.org/officeDocument/2006/relationships/theme" Target="theme/theme1.xml"/><Relationship Id="rId11" Type="http://schemas.openxmlformats.org/officeDocument/2006/relationships/image" Target="media/image10.jpeg"/><Relationship Id="rId10" Type="http://schemas.openxmlformats.org/officeDocument/2006/relationships/image" Target="media/image9.jpeg"/><Relationship Id="rId21" Type="http://schemas.openxmlformats.org/officeDocument/2006/relationships/customXml" Target="../customXml/item1.xml"/><Relationship Id="rId13" Type="http://schemas.openxmlformats.org/officeDocument/2006/relationships/header" Target="header2.xml"/><Relationship Id="rId12" Type="http://schemas.openxmlformats.org/officeDocument/2006/relationships/header" Target="header1.xml"/><Relationship Id="rId1" Type="http://schemas.openxmlformats.org/officeDocument/2006/relationships/numbering" Target="numbering.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9" Type="http://schemas.openxmlformats.org/officeDocument/2006/relationships/image" Target="media/image8.jpeg"/><Relationship Id="rId15" Type="http://schemas.openxmlformats.org/officeDocument/2006/relationships/footer" Target="footer4.xml"/><Relationship Id="rId14" Type="http://schemas.openxmlformats.org/officeDocument/2006/relationships/footer" Target="footer3.xml"/><Relationship Id="rId17" Type="http://schemas.openxmlformats.org/officeDocument/2006/relationships/styles" Target="styles.xml"/><Relationship Id="rId16" Type="http://schemas.openxmlformats.org/officeDocument/2006/relationships/header" Target="header5.xml"/><Relationship Id="rId5" Type="http://schemas.openxmlformats.org/officeDocument/2006/relationships/image" Target="media/image4.jpeg"/><Relationship Id="rId19" Type="http://schemas.openxmlformats.org/officeDocument/2006/relationships/settings" Target="settings.xml"/><Relationship Id="rId6" Type="http://schemas.openxmlformats.org/officeDocument/2006/relationships/image" Target="media/image5.jpeg"/><Relationship Id="rId18" Type="http://schemas.openxmlformats.org/officeDocument/2006/relationships/fontTable" Target="fontTable.xml"/><Relationship Id="rId7" Type="http://schemas.openxmlformats.org/officeDocument/2006/relationships/image" Target="media/image6.jpeg"/><Relationship Id="rId8"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Per14</b:Tag>
    <b:SourceType>JournalArticle</b:SourceType>
    <b:Guid>{95126E7A-ECB3-4155-8F5A-285955AA23DB}</b:Guid>
    <b:Author>
      <b:Author>
        <b:NameList>
          <b:Person>
            <b:Last>Permendikbud</b:Last>
          </b:Person>
          <b:Person>
            <b:Last>I</b:Last>
            <b:First>R.</b:First>
          </b:Person>
        </b:NameList>
      </b:Author>
    </b:Author>
    <b:Title>Kurikulum 2013 Pendidikan Anak Usia Dini Nomor 146</b:Title>
    <b:Year>2014</b:Year>
    <b:RefOrder>4</b:RefOrder>
  </b:Source>
  <b:Source>
    <b:Tag>BjN23</b:Tag>
    <b:SourceType>JournalArticle</b:SourceType>
    <b:Guid>{1CBECB94-92FA-4F8D-BC4B-A149D00BF2FE}</b:Guid>
    <b:Author>
      <b:Author>
        <b:NameList>
          <b:Person>
            <b:Last>Bj</b:Last>
          </b:Person>
          <b:Person>
            <b:Last>Amirah</b:Last>
          </b:Person>
          <b:Person>
            <b:Last>Nur</b:Last>
          </b:Person>
        </b:NameList>
      </b:Author>
    </b:Author>
    <b:Title>Meningkatkan Kemampuan Menyimak Pada Anak Usia Dini Melalui Kegiatan Digital Storytelling</b:Title>
    <b:JournalName>Jurnal Pemikiran dan Pengembangan Pembelajaran</b:JournalName>
    <b:Year>2023</b:Year>
    <b:Pages>1348</b:Pages>
    <b:Volume>5</b:Volume>
    <b:Issue>2</b:Issue>
    <b:RefOrder>8</b:RefOrder>
  </b:Source>
  <b:Source>
    <b:Tag>Put24</b:Tag>
    <b:SourceType>JournalArticle</b:SourceType>
    <b:Guid>{3FCCAC7E-F5FA-477A-ACCB-B6E74B958B73}</b:Guid>
    <b:Author>
      <b:Author>
        <b:NameList>
          <b:Person>
            <b:Last>Nurhasilah</b:Last>
            <b:First>Pratiwi</b:First>
          </b:Person>
          <b:Person>
            <b:Last>Amri</b:Last>
            <b:First>Putri</b:First>
          </b:Person>
          <b:Person>
            <b:Last>Nur</b:Last>
            <b:First>Alim</b:First>
          </b:Person>
          <b:Person>
            <b:Last>Latief</b:Last>
          </b:Person>
          <b:Person>
            <b:Last>Fadhilah</b:Last>
          </b:Person>
        </b:NameList>
      </b:Author>
    </b:Author>
    <b:Title>PENGARUH DIGITAL STORYTELLING TERHADAP KEMAMPUAN MENYIMAK CERITA ANAK PADA KELOMPOK B DI TK AISYIYAH CAMBAYA KABUPATEN GOWA</b:Title>
    <b:JournalName>Jurnal Ilmiah Kajian Multidisipliner</b:JournalName>
    <b:Year>2024</b:Year>
    <b:Pages>229-230</b:Pages>
    <b:Volume>8</b:Volume>
    <b:Issue>11</b:Issue>
    <b:RefOrder>5</b:RefOrder>
  </b:Source>
  <b:Source>
    <b:Tag>Aud22</b:Tag>
    <b:SourceType>JournalArticle</b:SourceType>
    <b:Guid>{DDD95988-4018-44C6-8922-323D6E531333}</b:Guid>
    <b:Author>
      <b:Author>
        <b:NameList>
          <b:Person>
            <b:Last>Audia</b:Last>
            <b:First>Sianipara</b:First>
          </b:Person>
          <b:Person>
            <b:Last>Nursihab Meyliana</b:Last>
            <b:First>Marshanda</b:First>
            <b:Middle>Octavia</b:Middle>
          </b:Person>
          <b:Person>
            <b:Last>Yuslia</b:Last>
            <b:First>Fatma</b:First>
          </b:Person>
          <b:Person>
            <b:Last>Miftahul</b:Last>
            <b:First>Jannahd</b:First>
          </b:Person>
          <b:Person>
            <b:Last>Silitongae</b:Last>
          </b:Person>
          <b:Person>
            <b:Last>Juliarti</b:Last>
          </b:Person>
          <b:Person>
            <b:Last>Ruslige</b:Last>
          </b:Person>
          <b:Person>
            <b:Last>Widjayanti</b:Last>
          </b:Person>
          <b:Person>
            <b:Last>Rr.</b:Last>
            <b:First>Deni</b:First>
          </b:Person>
        </b:NameList>
      </b:Author>
    </b:Author>
    <b:Title>EFEKTIVITAS APE MAZE TERHADAP PERKEMBANGAN KOGNITIF ANAK USIA 5-6 TAHUN</b:Title>
    <b:JournalName>ABATA (Jurnal Pendidikan Islam Anak Usia Dini)</b:JournalName>
    <b:Year>2022</b:Year>
    <b:Pages>211</b:Pages>
    <b:Volume>2</b:Volume>
    <b:Issue>2</b:Issue>
    <b:RefOrder>3</b:RefOrder>
  </b:Source>
  <b:Source>
    <b:Tag>Put22</b:Tag>
    <b:SourceType>JournalArticle</b:SourceType>
    <b:Guid>{478B631B-0B4E-47F2-9879-6E84A125B591}</b:Guid>
    <b:Author>
      <b:Author>
        <b:NameList>
          <b:Person>
            <b:Last>Zulwati</b:Last>
          </b:Person>
          <b:Person>
            <b:Last>Putri</b:Last>
            <b:First>Rahma</b:First>
          </b:Person>
          <b:Person>
            <b:Last>Fatmawati</b:Last>
          </b:Person>
          <b:Person>
            <b:Last>Fitri</b:Last>
            <b:First>Ayu</b:First>
          </b:Person>
          <b:Person>
            <b:Last>Rohmatin</b:Last>
          </b:Person>
          <b:Person>
            <b:Last>Agustina</b:Last>
          </b:Person>
        </b:NameList>
      </b:Author>
    </b:Author>
    <b:Title>Pengembangan Media Pembelajaran Pop Up Book Untuk Meningkatkan Perkembangan Kognitif anak Usia 5-6 Tahun di TK Aba 42 GBA</b:Title>
    <b:JournalName>Jurnal Golden Age</b:JournalName>
    <b:Year>2022</b:Year>
    <b:Pages>636</b:Pages>
    <b:Volume>6</b:Volume>
    <b:Issue>2</b:Issue>
    <b:RefOrder>2</b:RefOrder>
  </b:Source>
  <b:Source>
    <b:Tag>Ria22</b:Tag>
    <b:SourceType>JournalArticle</b:SourceType>
    <b:Guid>{2F4CCAAF-3B80-44DB-BAEB-2D50F65A071B}</b:Guid>
    <b:Author>
      <b:Author>
        <b:NameList>
          <b:Person>
            <b:Last>Rahayu</b:Last>
            <b:First>Riana</b:First>
          </b:Person>
          <b:Person>
            <b:Last>Mustaji</b:Last>
          </b:Person>
          <b:Person>
            <b:Last>Bachri</b:Last>
          </b:Person>
          <b:Person>
            <b:Last>Sjaiful</b:Last>
            <b:First>Bachtiar</b:First>
          </b:Person>
        </b:NameList>
      </b:Author>
    </b:Author>
    <b:Title>Media Pembelajaran Berbasis Aplikasi Android dalam Meningkatkan Keaksaraan</b:Title>
    <b:JournalName>Jurnal Obsesi</b:JournalName>
    <b:Year>2022</b:Year>
    <b:Pages>3401</b:Pages>
    <b:Volume>6</b:Volume>
    <b:Issue>4</b:Issue>
    <b:RefOrder>6</b:RefOrder>
  </b:Source>
  <b:Source>
    <b:Tag>Ela24</b:Tag>
    <b:SourceType>JournalArticle</b:SourceType>
    <b:Guid>{1FA2DA57-A930-418A-9711-68DBB102E955}</b:Guid>
    <b:Author>
      <b:Author>
        <b:NameList>
          <b:Person>
            <b:Last>Nurelah</b:Last>
          </b:Person>
          <b:Person>
            <b:Last>Elah</b:Last>
          </b:Person>
          <b:Person>
            <b:Last>Nuraeni</b:Last>
          </b:Person>
          <b:Person>
            <b:Last>Lenny</b:Last>
          </b:Person>
        </b:NameList>
      </b:Author>
    </b:Author>
    <b:Title>Digital storytelling : Penerapan Media Pembelajaran untuk Meningkatkan Kemampuan Bahasa Reseptif Anak Usia 5-6 tahun</b:Title>
    <b:JournalName>Ceria</b:JournalName>
    <b:Year>2024</b:Year>
    <b:Pages>146</b:Pages>
    <b:Volume>7</b:Volume>
    <b:Issue>2</b:Issue>
    <b:RefOrder>7</b:RefOrder>
  </b:Source>
  <b:Source>
    <b:Tag>Hik22</b:Tag>
    <b:SourceType>JournalArticle</b:SourceType>
    <b:Guid>{DD11492B-90F2-4BC8-8A56-C1765C752C27}</b:Guid>
    <b:Author>
      <b:Author>
        <b:NameList>
          <b:Person>
            <b:Last>Hikmah</b:Last>
          </b:Person>
          <b:Person>
            <b:Last>Koeswantono</b:Last>
          </b:Person>
          <b:Person>
            <b:Last>Hartati</b:Last>
          </b:Person>
          <b:Person>
            <b:Last>Akmal</b:Last>
          </b:Person>
          <b:Person>
            <b:Last>Karnadi</b:Last>
          </b:Person>
        </b:NameList>
      </b:Author>
    </b:Author>
    <b:Title>Development of Compassion Learning Through Digital Stories For Early Childhood in The Covid 10 Pandemic</b:Title>
    <b:JournalName>Slam Media and Education In The Digital Era</b:JournalName>
    <b:Year>2022</b:Year>
    <b:Pages>330-335</b:Pages>
    <b:RefOrder>9</b:RefOrder>
  </b:Source>
  <b:Source>
    <b:Tag>Feb212</b:Tag>
    <b:SourceType>JournalArticle</b:SourceType>
    <b:Guid>{3D51AE43-157E-4F2E-8E97-939C6DCE4EA6}</b:Guid>
    <b:Author>
      <b:Author>
        <b:NameList>
          <b:Person>
            <b:Last>Karina</b:Last>
          </b:Person>
          <b:Person>
            <b:Last>Febi</b:Last>
            <b:First>Monica</b:First>
          </b:Person>
          <b:Person>
            <b:Last>Rahmawatibi</b:Last>
          </b:Person>
          <b:Person>
            <b:Last>Anayanti</b:Last>
          </b:Person>
          <b:Person>
            <b:Last>Syamsuddin</b:Last>
          </b:Person>
          <b:Person>
            <b:Last>Muhammad</b:Last>
            <b:First>Munif</b:First>
          </b:Person>
        </b:NameList>
      </b:Author>
    </b:Author>
    <b:Title>Efektivitas Digital Storytelling Untuk Pengenalan Empati Pada Anak Usia Dini</b:Title>
    <b:JournalName>Golden Age</b:JournalName>
    <b:Year>2021</b:Year>
    <b:Pages>81-84</b:Pages>
    <b:Volume>5</b:Volume>
    <b:Issue>1</b:Issue>
    <b:RefOrder>10</b:RefOrder>
  </b:Source>
  <b:Source>
    <b:Tag>Gia201</b:Tag>
    <b:SourceType>JournalArticle</b:SourceType>
    <b:Guid>{14351E76-D91C-4503-B6A5-A7D0B0859C48}</b:Guid>
    <b:Author>
      <b:Author>
        <b:NameList>
          <b:Person>
            <b:Last>Anggraini</b:Last>
          </b:Person>
          <b:Person>
            <b:Last>Giant</b:Last>
            <b:First>Fitria</b:First>
          </b:Person>
          <b:Person>
            <b:Last>Pradini</b:Last>
          </b:Person>
          <b:Person>
            <b:Last>Susanthi</b:Last>
          </b:Person>
          <b:Person>
            <b:Last>Sasmiati</b:Last>
          </b:Person>
          <b:Person>
            <b:Last>Haenilah</b:Last>
          </b:Person>
          <b:Person>
            <b:Last>Een</b:Last>
            <b:First>Y</b:First>
          </b:Person>
          <b:Person>
            <b:Last>Wijayanti</b:Last>
          </b:Person>
          <b:Person>
            <b:Last>Kurnia</b:Last>
          </b:Person>
          <b:Person>
            <b:Last>Dwi</b:Last>
          </b:Person>
        </b:NameList>
      </b:Author>
    </b:Author>
    <b:Title>Pengembangan Kemampuan Berpikir Kritis Anak Usia Dini Melalui Storytelling di TK Amartani Bandarlampung</b:Title>
    <b:JournalName>Jurnal Pengabdian Dharma Wacana</b:JournalName>
    <b:Year>2020</b:Year>
    <b:Pages>17-23</b:Pages>
    <b:Volume>1</b:Volume>
    <b:Issue>1</b:Issue>
    <b:RefOrder>11</b:RefOrder>
  </b:Source>
  <b:Source>
    <b:Tag>Nov221</b:Tag>
    <b:SourceType>JournalArticle</b:SourceType>
    <b:Guid>{CF7C2E2D-6084-4762-AF4C-7D129755B71F}</b:Guid>
    <b:Author>
      <b:Author>
        <b:NameList>
          <b:Person>
            <b:Last>Novia</b:Last>
            <b:First>Solichah</b:First>
          </b:Person>
          <b:Person>
            <b:Last>Rifa</b:Last>
            <b:First>Hidayah</b:First>
          </b:Person>
        </b:NameList>
      </b:Author>
    </b:Author>
    <b:Title>Digital Storytelling Untuk Kemampuan Bahasa Anak</b:Title>
    <b:JournalName>Jurnal Intervensi Psikologi</b:JournalName>
    <b:Year>2022</b:Year>
    <b:Pages>130-137</b:Pages>
    <b:Volume>14</b:Volume>
    <b:Issue>2</b:Issue>
    <b:RefOrder>12</b:RefOrder>
  </b:Source>
  <b:Source>
    <b:Tag>Adi241</b:Tag>
    <b:SourceType>JournalArticle</b:SourceType>
    <b:Guid>{4A405A0F-C71F-4178-A5D0-8643298D6E24}</b:Guid>
    <b:Author>
      <b:Author>
        <b:NameList>
          <b:Person>
            <b:Last>Adiani</b:Last>
            <b:First>Hulu</b:First>
          </b:Person>
          <b:Person>
            <b:Last>sari</b:Last>
            <b:First>Laia</b:First>
            <b:Middle>Putri Indah</b:Middle>
          </b:Person>
          <b:Person>
            <b:Last>Tanni</b:Last>
            <b:First>Sagala</b:First>
          </b:Person>
          <b:Person>
            <b:Last>Panjaitan</b:Last>
          </b:Person>
          <b:Person>
            <b:Last>Tri</b:Last>
            <b:First>Arti</b:First>
          </b:Person>
        </b:NameList>
      </b:Author>
    </b:Author>
    <b:Title>Perkembangan Kognitif Anak Usia Dini Usia 5-6 Tahun di TK Cerdas Ceria</b:Title>
    <b:JournalName>journal aripafi</b:JournalName>
    <b:Year>2024</b:Year>
    <b:Pages>180-181</b:Pages>
    <b:Volume>2</b:Volume>
    <b:Issue>1</b:Issue>
    <b:RefOrder>1</b:RefOrder>
  </b:Source>
</b:Sources>
</file>

<file path=customXml/itemProps1.xml><?xml version="1.0" encoding="utf-8"?>
<ds:datastoreItem xmlns:ds="http://schemas.openxmlformats.org/officeDocument/2006/customXml" ds:itemID="{920AC009-18C2-440D-946A-921B3BFEAF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Words>1597</Words>
  <Pages>11</Pages>
  <Characters>7863</Characters>
  <Application>WPS Office</Application>
  <DocSecurity>0</DocSecurity>
  <Paragraphs>1105</Paragraphs>
  <ScaleCrop>false</ScaleCrop>
  <LinksUpToDate>false</LinksUpToDate>
  <CharactersWithSpaces>8709</CharactersWithSpaces>
  <SharedDoc>false</SharedDoc>
  <HyperlinksChanged>false</HyperlinksChanged>
  <AppVersion>16.000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2025-08-25T15:02:00Z</dcterms:created>
  <dc:creator>Reviewer</dc:creator>
  <lastModifiedBy>M2007J20CG</lastModifiedBy>
  <dcterms:modified xsi:type="dcterms:W3CDTF">2025-08-25T15:18:08Z</dcterms:modified>
  <revision>2</revision>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ICV">
    <vt:lpwstr>c7b0e03cf9a54d829cac0f957b3a5be8</vt:lpwstr>
  </property>
</Properties>
</file>